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00" w:rsidRDefault="006603A4" w:rsidP="000849EA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6603A4"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6264275" cy="8613378"/>
            <wp:effectExtent l="0" t="0" r="0" b="0"/>
            <wp:docPr id="1" name="Рисунок 1" descr="C:\Users\Гостевой\Downloads\Scanitto_2023-10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ownloads\Scanitto_2023-10-09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1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3A4" w:rsidRDefault="006603A4" w:rsidP="000849EA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6603A4" w:rsidRDefault="006603A4" w:rsidP="000849EA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6603A4" w:rsidRDefault="006603A4" w:rsidP="000849EA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</w:p>
    <w:p w:rsidR="007F41C7" w:rsidRP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F41C7">
        <w:rPr>
          <w:rFonts w:ascii="Times New Roman" w:hAnsi="Times New Roman"/>
          <w:b/>
          <w:color w:val="auto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69"/>
        <w:gridCol w:w="4986"/>
      </w:tblGrid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МБУ ДО ДДТ «Радуга талантов» </w:t>
            </w:r>
            <w:proofErr w:type="spell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Агрызского</w:t>
            </w:r>
            <w:proofErr w:type="spellEnd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звивающая программа «Отважные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Физкультурно- спортивная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0849EA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Орехов Геннадий Михайлович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8-12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7F41C7" w:rsidRPr="007F41C7" w:rsidTr="0003650F">
        <w:trPr>
          <w:trHeight w:val="1809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тип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вид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Дополнительна   </w:t>
            </w:r>
            <w:proofErr w:type="gram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общеобразовательная  программа</w:t>
            </w:r>
            <w:proofErr w:type="gramEnd"/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общеразвивающая</w:t>
            </w:r>
            <w:proofErr w:type="gramEnd"/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модульная</w:t>
            </w:r>
            <w:proofErr w:type="gramEnd"/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41C7">
              <w:rPr>
                <w:rFonts w:ascii="Times New Roman" w:hAnsi="Times New Roman"/>
                <w:sz w:val="24"/>
                <w:szCs w:val="24"/>
              </w:rPr>
              <w:t>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Базовый уровень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Групповые и индивидуальные формы.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Методы- фронтальный, групповой, поточный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7915DF" w:rsidRPr="007915DF" w:rsidRDefault="007915DF" w:rsidP="007915DF">
            <w:pPr>
              <w:widowControl w:val="0"/>
              <w:tabs>
                <w:tab w:val="left" w:pos="1321"/>
              </w:tabs>
              <w:autoSpaceDE w:val="0"/>
              <w:autoSpaceDN w:val="0"/>
              <w:spacing w:before="44" w:line="276" w:lineRule="auto"/>
              <w:ind w:right="98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иды аттестации обучающихся: промежуточная аттестация в форме зачёта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Результативность и эффективность освоения учащимися образовательной программы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отслеживается</w:t>
            </w:r>
            <w:proofErr w:type="gramEnd"/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регулярно, два раза в год по всем разделам программы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Основные методы диагностики результатов деятельности: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диагностическая беседа,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тестирование,</w:t>
            </w:r>
          </w:p>
          <w:p w:rsidR="007F41C7" w:rsidRPr="007F41C7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-зачёт</w:t>
            </w:r>
          </w:p>
        </w:tc>
      </w:tr>
      <w:tr w:rsidR="007F41C7" w:rsidRPr="007F41C7" w:rsidTr="0003650F">
        <w:trPr>
          <w:trHeight w:val="4670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97063C" w:rsidRPr="0097063C" w:rsidRDefault="007F41C7" w:rsidP="0097063C">
            <w:pPr>
              <w:pStyle w:val="a8"/>
              <w:jc w:val="both"/>
              <w:rPr>
                <w:sz w:val="24"/>
                <w:szCs w:val="24"/>
              </w:rPr>
            </w:pPr>
            <w:r w:rsidRPr="007F41C7">
              <w:rPr>
                <w:rFonts w:eastAsia="Calibri"/>
              </w:rPr>
              <w:t xml:space="preserve">   </w:t>
            </w:r>
            <w:r w:rsidR="0097063C" w:rsidRPr="0097063C">
              <w:rPr>
                <w:sz w:val="24"/>
                <w:szCs w:val="24"/>
              </w:rPr>
              <w:t>По окончании курса данной программы, обучающиеся должны </w:t>
            </w:r>
            <w:r w:rsidR="0097063C" w:rsidRPr="0097063C">
              <w:rPr>
                <w:b/>
                <w:bCs/>
                <w:sz w:val="24"/>
                <w:szCs w:val="24"/>
              </w:rPr>
              <w:t>знать</w:t>
            </w:r>
            <w:r w:rsidR="0097063C" w:rsidRPr="0097063C">
              <w:rPr>
                <w:sz w:val="24"/>
                <w:szCs w:val="24"/>
              </w:rPr>
              <w:t>: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Технику безопасности на занятиях по физической, стрелковой, строевой подготовке;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Материальную часть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Назначение, боевые свойства, общее устройство и принцип работы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Специфику физической подготовки;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Последовательность неполной разборки и сборки АКМ-74; 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Меры безопасности при обращении с автоматом и патронами;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Правила прицеливания и стрельбы из пневматической винтовки;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Государственную и военную символику РФ;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Дни воинской славы </w:t>
            </w:r>
            <w:proofErr w:type="gramStart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России;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   </w:t>
            </w:r>
            <w:proofErr w:type="gramEnd"/>
            <w:r w:rsidRPr="0097063C">
              <w:rPr>
                <w:rFonts w:ascii="Times New Roman" w:hAnsi="Times New Roman"/>
                <w:sz w:val="24"/>
                <w:szCs w:val="24"/>
              </w:rPr>
              <w:t>выдающихся полководцев России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Структуру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Основные битвы, города – герои Великой Отечественной войны, ратный </w:t>
            </w:r>
            <w:proofErr w:type="gramStart"/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>подвиг  в</w:t>
            </w:r>
            <w:proofErr w:type="gramEnd"/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 годы Великой Отечественной войны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>Историю родного края, своей семьи в Великой Отечественной войне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Правила оказания первой медицинской помощи </w:t>
            </w:r>
            <w:proofErr w:type="gramStart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при  различных</w:t>
            </w:r>
            <w:proofErr w:type="gramEnd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видах травм;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proofErr w:type="gramStart"/>
            <w:r w:rsidR="007915D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Правила 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безопасного</w:t>
            </w:r>
            <w:proofErr w:type="gramEnd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 у водоемов, при пожаре, в природных экстремальных ситуациях;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Опасные природные факторы и защиту от их влияния;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Современные средства поражения;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Мероприятия ГО по защите населения;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Средства индивидуальной защиты органов дыхания и кожи;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Приборы радиационной и химической разведки и правила пользования ими.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Должны </w:t>
            </w:r>
            <w:r w:rsidRPr="009706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уметь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Уважительно относиться к символам воинской славы и юнармейского движения.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-Выполнять неполную разборку и сборку АКМ-74 в связи с установленными нормативами и порядками проведения сборки разборки автомата;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-готовить оружие к стрельбе;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-вести стрельбу из него по неподвижным и подвижным целям в соответствии с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gramStart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приемами</w:t>
            </w:r>
            <w:proofErr w:type="gramEnd"/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правилами;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-анализировать результаты стрельбы;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-корректировать стрельбу и вносить поправки в установку прицела;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-выполнять упражнения по метанию ручных осколочных гранат.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 правильно прицеливаться и прицельно вести стрельбу по мишени;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строевые приемы на месте и в движении по одному и в отделении согласно Строевому уставу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одевать противогаз и костюм химической защиты;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 ориентироваться на местности с помощью карты и компаса.</w:t>
            </w:r>
          </w:p>
          <w:p w:rsidR="0097063C" w:rsidRPr="0097063C" w:rsidRDefault="0097063C" w:rsidP="0097063C">
            <w:pPr>
              <w:autoSpaceDN w:val="0"/>
              <w:spacing w:line="276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>- действовать          при      ЧС природного и техногенного характера;</w:t>
            </w:r>
          </w:p>
          <w:p w:rsidR="007F41C7" w:rsidRPr="007F41C7" w:rsidRDefault="0097063C" w:rsidP="007915DF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распознавать терроризм, экстремизм – сущность и угрозы безопасности личности и общества.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0849EA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28 августа 2023</w:t>
            </w:r>
            <w:r w:rsidR="007F41C7"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Рузана</w:t>
            </w:r>
            <w:proofErr w:type="spellEnd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</w:tr>
    </w:tbl>
    <w:p w:rsid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F41C7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915DF" w:rsidRDefault="007915DF" w:rsidP="007915DF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Оглавление</w:t>
      </w:r>
    </w:p>
    <w:p w:rsidR="007915DF" w:rsidRPr="007915DF" w:rsidRDefault="007915DF" w:rsidP="007915DF">
      <w:pPr>
        <w:spacing w:line="276" w:lineRule="auto"/>
        <w:contextualSpacing/>
        <w:jc w:val="left"/>
        <w:rPr>
          <w:rFonts w:ascii="Times New Roman" w:hAnsi="Times New Roman"/>
          <w:color w:val="auto"/>
          <w:sz w:val="24"/>
          <w:szCs w:val="24"/>
        </w:rPr>
      </w:pP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Пояснительная записка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 6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>Учебный (тематический) план дополнительной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общеобразовательной программы 11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 xml:space="preserve">Содержание программы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                       12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Организационно-педагогические условия реализации программ</w:t>
      </w:r>
      <w:r w:rsidR="00711B68">
        <w:rPr>
          <w:rFonts w:ascii="Times New Roman" w:hAnsi="Times New Roman"/>
          <w:color w:val="auto"/>
          <w:sz w:val="24"/>
          <w:szCs w:val="24"/>
        </w:rPr>
        <w:t>ы                             24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Формы аттестации/ контроля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Список литературы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Приложения            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26</w:t>
      </w:r>
    </w:p>
    <w:p w:rsidR="007915DF" w:rsidRPr="007915DF" w:rsidRDefault="007915DF" w:rsidP="007915D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E212D2" w:rsidRDefault="00E212D2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Pr="007915DF" w:rsidRDefault="007915DF" w:rsidP="007915DF">
      <w:pPr>
        <w:tabs>
          <w:tab w:val="left" w:pos="5505"/>
        </w:tabs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1. Пояснительная записка</w:t>
      </w:r>
    </w:p>
    <w:p w:rsidR="007915DF" w:rsidRPr="007915DF" w:rsidRDefault="007915DF" w:rsidP="007915DF">
      <w:pPr>
        <w:tabs>
          <w:tab w:val="left" w:pos="5505"/>
        </w:tabs>
        <w:spacing w:after="200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Дополнительная общеобразовательная общеразвивающая программа по дополнительному образованию</w:t>
      </w:r>
      <w:r>
        <w:rPr>
          <w:rFonts w:ascii="Times New Roman" w:hAnsi="Times New Roman"/>
          <w:color w:val="auto"/>
          <w:sz w:val="24"/>
          <w:szCs w:val="24"/>
        </w:rPr>
        <w:t xml:space="preserve"> по юнармейскому движению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имеет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>физкультурно-спортивную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направленность </w:t>
      </w:r>
      <w:r w:rsidRPr="007915DF">
        <w:rPr>
          <w:rFonts w:ascii="Times New Roman" w:hAnsi="Times New Roman"/>
          <w:color w:val="auto"/>
          <w:sz w:val="24"/>
          <w:szCs w:val="24"/>
        </w:rPr>
        <w:t>и предназначена для углублен</w:t>
      </w:r>
      <w:r>
        <w:rPr>
          <w:rFonts w:ascii="Times New Roman" w:hAnsi="Times New Roman"/>
          <w:color w:val="auto"/>
          <w:sz w:val="24"/>
          <w:szCs w:val="24"/>
        </w:rPr>
        <w:t>ного изучения раздела «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Юнармия</w:t>
      </w:r>
      <w:proofErr w:type="spellEnd"/>
      <w:r w:rsidRPr="007915DF">
        <w:rPr>
          <w:rFonts w:ascii="Times New Roman" w:hAnsi="Times New Roman"/>
          <w:color w:val="auto"/>
          <w:sz w:val="24"/>
          <w:szCs w:val="24"/>
        </w:rPr>
        <w:t>».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1.1 Нормативно-правовая основа 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proofErr w:type="gramStart"/>
      <w:r w:rsidRPr="007915DF">
        <w:rPr>
          <w:rFonts w:ascii="Times New Roman" w:hAnsi="Times New Roman"/>
          <w:b/>
          <w:color w:val="auto"/>
          <w:sz w:val="24"/>
          <w:szCs w:val="24"/>
        </w:rPr>
        <w:t>деятельности</w:t>
      </w:r>
      <w:proofErr w:type="gramEnd"/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 образовательной организации</w:t>
      </w:r>
    </w:p>
    <w:p w:rsidR="007915DF" w:rsidRPr="007915DF" w:rsidRDefault="007915DF" w:rsidP="007915DF">
      <w:pPr>
        <w:shd w:val="clear" w:color="auto" w:fill="FFFFFF"/>
        <w:spacing w:before="5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Cs/>
          <w:color w:val="auto"/>
          <w:sz w:val="24"/>
          <w:szCs w:val="24"/>
        </w:rPr>
        <w:t xml:space="preserve">      Дополнительная общеобразовательная общеразвивающая программа физкультурно- спор</w:t>
      </w:r>
      <w:r>
        <w:rPr>
          <w:rFonts w:ascii="Times New Roman" w:hAnsi="Times New Roman"/>
          <w:bCs/>
          <w:color w:val="auto"/>
          <w:sz w:val="24"/>
          <w:szCs w:val="24"/>
        </w:rPr>
        <w:t>тивной направленности «Отважные</w:t>
      </w:r>
      <w:r w:rsidRPr="007915DF">
        <w:rPr>
          <w:rFonts w:ascii="Times New Roman" w:hAnsi="Times New Roman"/>
          <w:bCs/>
          <w:color w:val="auto"/>
          <w:sz w:val="24"/>
          <w:szCs w:val="24"/>
        </w:rPr>
        <w:t>» разработана на основании следующих нормативных документов: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0849EA">
        <w:rPr>
          <w:rFonts w:ascii="Times New Roman" w:hAnsi="Times New Roman"/>
          <w:color w:val="auto"/>
          <w:sz w:val="22"/>
          <w:szCs w:val="22"/>
        </w:rPr>
        <w:t xml:space="preserve">   (</w:t>
      </w:r>
      <w:proofErr w:type="gramEnd"/>
      <w:r w:rsidRPr="000849EA">
        <w:rPr>
          <w:rFonts w:ascii="Times New Roman" w:hAnsi="Times New Roman"/>
          <w:color w:val="auto"/>
          <w:sz w:val="22"/>
          <w:szCs w:val="22"/>
        </w:rPr>
        <w:t xml:space="preserve">с изменениями и дополнениями)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0849EA">
        <w:rPr>
          <w:rFonts w:ascii="Times New Roman" w:hAnsi="Times New Roman"/>
          <w:color w:val="auto"/>
          <w:sz w:val="22"/>
          <w:szCs w:val="22"/>
        </w:rPr>
        <w:t xml:space="preserve">   «</w:t>
      </w:r>
      <w:proofErr w:type="gramEnd"/>
      <w:r w:rsidRPr="000849EA">
        <w:rPr>
          <w:rFonts w:ascii="Times New Roman" w:hAnsi="Times New Roman"/>
          <w:color w:val="auto"/>
          <w:sz w:val="22"/>
          <w:szCs w:val="22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0849EA">
        <w:rPr>
          <w:rFonts w:ascii="Times New Roman" w:hAnsi="Times New Roman"/>
          <w:color w:val="auto"/>
          <w:sz w:val="22"/>
          <w:szCs w:val="22"/>
        </w:rPr>
        <w:t xml:space="preserve">сфере»   </w:t>
      </w:r>
      <w:proofErr w:type="gramEnd"/>
      <w:r w:rsidRPr="000849EA">
        <w:rPr>
          <w:rFonts w:ascii="Times New Roman" w:hAnsi="Times New Roman"/>
          <w:color w:val="auto"/>
          <w:sz w:val="22"/>
          <w:szCs w:val="22"/>
        </w:rPr>
        <w:t xml:space="preserve">            (с изменениями и дополнениями, вступившими в силу с 28.12.2022 г.)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0849EA">
        <w:rPr>
          <w:rFonts w:ascii="Times New Roman" w:hAnsi="Times New Roman"/>
          <w:color w:val="auto"/>
          <w:sz w:val="22"/>
          <w:szCs w:val="22"/>
        </w:rPr>
        <w:t xml:space="preserve">   «</w:t>
      </w:r>
      <w:proofErr w:type="gramEnd"/>
      <w:r w:rsidRPr="000849EA">
        <w:rPr>
          <w:rFonts w:ascii="Times New Roman" w:hAnsi="Times New Roman"/>
          <w:color w:val="auto"/>
          <w:sz w:val="22"/>
          <w:szCs w:val="22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>12. Устав образовательной организации.</w:t>
      </w:r>
    </w:p>
    <w:p w:rsidR="000849EA" w:rsidRPr="000849EA" w:rsidRDefault="000849EA" w:rsidP="000849EA">
      <w:pPr>
        <w:spacing w:after="200" w:line="276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0849EA">
        <w:rPr>
          <w:rFonts w:ascii="Times New Roman" w:hAnsi="Times New Roman"/>
          <w:color w:val="auto"/>
          <w:sz w:val="22"/>
          <w:szCs w:val="22"/>
        </w:rPr>
        <w:t xml:space="preserve">13. </w:t>
      </w:r>
      <w:r w:rsidRPr="000849EA">
        <w:rPr>
          <w:rFonts w:ascii="Times New Roman" w:hAnsi="Times New Roman"/>
          <w:color w:val="auto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91A12" w:rsidRPr="007915DF" w:rsidRDefault="007915DF" w:rsidP="007915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EB13B8">
        <w:rPr>
          <w:rFonts w:ascii="Times New Roman" w:hAnsi="Times New Roman"/>
          <w:b/>
          <w:bCs/>
          <w:sz w:val="24"/>
          <w:szCs w:val="24"/>
          <w:highlight w:val="white"/>
        </w:rPr>
        <w:t>1.2 Актуальность программы: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нацеленностью на развитие патриотизма;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целевой ориентацией на подготовку обучающихся к службе в ВС РФ;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формированием здорового образа жизни;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необходимостью развития духовно-нравственных ценностей учащихся.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 Программа разработана с учетом задач поставленных в «Государственной программе патриотического воспитания граждан Российской Федерации в 2016-2020гг.», Национальной доктрине образования в Российской Федерации о воспитании гражданина: «Система об</w:t>
      </w:r>
      <w:r w:rsidR="0003650F">
        <w:rPr>
          <w:rFonts w:ascii="Times New Roman" w:hAnsi="Times New Roman"/>
          <w:sz w:val="24"/>
          <w:szCs w:val="24"/>
          <w:highlight w:val="white"/>
        </w:rPr>
        <w:t xml:space="preserve">разования призвана обеспечить </w:t>
      </w:r>
      <w:r w:rsidRPr="007915DF">
        <w:rPr>
          <w:rFonts w:ascii="Times New Roman" w:hAnsi="Times New Roman"/>
          <w:sz w:val="24"/>
          <w:szCs w:val="24"/>
          <w:highlight w:val="white"/>
        </w:rPr>
        <w:t>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Содержание программы направлено также на формирование физической культуры обучающихся как части общей культуры, базирующейся на системе нравственных ценностей, определенных в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i/>
          <w:sz w:val="24"/>
          <w:szCs w:val="24"/>
        </w:rPr>
        <w:t>Концепции духовно-нравственного развития и воспитания личности гражданина России</w:t>
      </w:r>
      <w:r w:rsidRPr="007915DF">
        <w:rPr>
          <w:rFonts w:ascii="Times New Roman" w:hAnsi="Times New Roman"/>
          <w:sz w:val="24"/>
          <w:szCs w:val="24"/>
        </w:rPr>
        <w:t>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Программа ориентирована на социальный заказ обучающихся и родителей к подготовке будущих защитников Отечества,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sz w:val="24"/>
          <w:szCs w:val="24"/>
        </w:rPr>
        <w:t>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</w:t>
      </w:r>
    </w:p>
    <w:p w:rsidR="0003650F" w:rsidRDefault="0003650F" w:rsidP="0003650F">
      <w:pPr>
        <w:spacing w:before="120" w:after="120"/>
        <w:ind w:right="-6"/>
        <w:rPr>
          <w:rFonts w:ascii="Times New Roman" w:hAnsi="Times New Roman"/>
          <w:b/>
          <w:sz w:val="24"/>
          <w:szCs w:val="24"/>
        </w:rPr>
      </w:pPr>
    </w:p>
    <w:p w:rsidR="00791A12" w:rsidRPr="0003650F" w:rsidRDefault="00376357" w:rsidP="0003650F">
      <w:pPr>
        <w:spacing w:before="120" w:after="120"/>
        <w:ind w:right="-6"/>
        <w:rPr>
          <w:b/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</w:p>
    <w:p w:rsidR="00791A12" w:rsidRPr="0003650F" w:rsidRDefault="00376357" w:rsidP="0003650F">
      <w:pPr>
        <w:ind w:firstLine="709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03650F" w:rsidRPr="0003650F" w:rsidRDefault="00376357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  Основными методами здесь выступают показ и упражнение (тренировка).</w:t>
      </w:r>
    </w:p>
    <w:p w:rsid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1.3. Цели и задачи программы:</w:t>
      </w:r>
    </w:p>
    <w:p w:rsidR="0003650F" w:rsidRPr="0003650F" w:rsidRDefault="0003650F" w:rsidP="0003650F">
      <w:pPr>
        <w:ind w:firstLine="680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  <w:highlight w:val="white"/>
        </w:rPr>
        <w:t>ЦЕЛЬ -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</w:r>
    </w:p>
    <w:p w:rsidR="0003650F" w:rsidRPr="0003650F" w:rsidRDefault="0003650F" w:rsidP="0003650F">
      <w:pPr>
        <w:ind w:firstLine="426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реализация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государственной молодежной политики Российской Федерации;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воспитание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воспитание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изучение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пропаганда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здорового образа жизни, укрепление физической закалки и выносливости,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организация здорового досуга учащихся</w:t>
      </w:r>
      <w:r w:rsidRPr="0003650F">
        <w:rPr>
          <w:rFonts w:ascii="Times New Roman" w:hAnsi="Times New Roman"/>
          <w:sz w:val="24"/>
          <w:szCs w:val="24"/>
          <w:highlight w:val="white"/>
        </w:rPr>
        <w:t>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активное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приобщение подростков и молодежи к военно-техническим знаниям и техническому творчеству;</w:t>
      </w:r>
    </w:p>
    <w:p w:rsidR="0003650F" w:rsidRDefault="0003650F" w:rsidP="0003650F">
      <w:pPr>
        <w:ind w:firstLine="540"/>
        <w:rPr>
          <w:rFonts w:ascii="Times New Roman" w:hAnsi="Times New Roman"/>
          <w:sz w:val="24"/>
          <w:szCs w:val="24"/>
        </w:rPr>
      </w:pPr>
      <w:proofErr w:type="gramStart"/>
      <w:r w:rsidRPr="0003650F">
        <w:rPr>
          <w:rFonts w:ascii="Times New Roman" w:hAnsi="Times New Roman"/>
          <w:sz w:val="24"/>
          <w:szCs w:val="24"/>
          <w:highlight w:val="white"/>
        </w:rPr>
        <w:t>развитие</w:t>
      </w:r>
      <w:proofErr w:type="gramEnd"/>
      <w:r w:rsidRPr="0003650F">
        <w:rPr>
          <w:rFonts w:ascii="Times New Roman" w:hAnsi="Times New Roman"/>
          <w:sz w:val="24"/>
          <w:szCs w:val="24"/>
          <w:highlight w:val="white"/>
        </w:rPr>
        <w:t xml:space="preserve">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</w:t>
      </w:r>
    </w:p>
    <w:p w:rsid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03650F" w:rsidRP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>Образоват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ельная программа рассчитана на 4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года обу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softHyphen/>
        <w:t>чения:</w:t>
      </w:r>
    </w:p>
    <w:p w:rsidR="0003650F" w:rsidRDefault="0003650F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color w:val="auto"/>
          <w:sz w:val="24"/>
          <w:szCs w:val="24"/>
        </w:rPr>
        <w:t>Общий объем учебного времени соста</w:t>
      </w:r>
      <w:r>
        <w:rPr>
          <w:rFonts w:ascii="Times New Roman" w:hAnsi="Times New Roman"/>
          <w:color w:val="auto"/>
          <w:sz w:val="24"/>
          <w:szCs w:val="24"/>
        </w:rPr>
        <w:t>вляет в 2022-23 учебном году-144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часа (2 раза в неделю по 2 академических часа), в 2023-24</w:t>
      </w:r>
      <w:r w:rsidR="00E212D2">
        <w:rPr>
          <w:rFonts w:ascii="Times New Roman" w:hAnsi="Times New Roman"/>
          <w:color w:val="auto"/>
          <w:sz w:val="24"/>
          <w:szCs w:val="24"/>
        </w:rPr>
        <w:t>-66 часов</w:t>
      </w:r>
      <w:r w:rsidRPr="0003650F">
        <w:rPr>
          <w:rFonts w:ascii="Times New Roman" w:hAnsi="Times New Roman"/>
          <w:color w:val="auto"/>
          <w:sz w:val="24"/>
          <w:szCs w:val="24"/>
        </w:rPr>
        <w:t>, 2024-25</w:t>
      </w:r>
      <w:r>
        <w:rPr>
          <w:rFonts w:ascii="Times New Roman" w:hAnsi="Times New Roman"/>
          <w:color w:val="auto"/>
          <w:sz w:val="24"/>
          <w:szCs w:val="24"/>
        </w:rPr>
        <w:t>, 2025-26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p w:rsidR="00666F46" w:rsidRPr="00666F46" w:rsidRDefault="00666F46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666F46">
        <w:rPr>
          <w:rFonts w:ascii="Times New Roman" w:hAnsi="Times New Roman"/>
          <w:b/>
          <w:color w:val="auto"/>
          <w:sz w:val="24"/>
          <w:szCs w:val="24"/>
        </w:rPr>
        <w:t>Адресат программы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Данная программа предназначе</w:t>
      </w:r>
      <w:r>
        <w:rPr>
          <w:rFonts w:ascii="Times New Roman" w:hAnsi="Times New Roman"/>
          <w:sz w:val="24"/>
          <w:szCs w:val="24"/>
        </w:rPr>
        <w:t>на для детей и подростков 8 - 12</w:t>
      </w:r>
      <w:r w:rsidRPr="00666F46">
        <w:rPr>
          <w:rFonts w:ascii="Times New Roman" w:hAnsi="Times New Roman"/>
          <w:sz w:val="24"/>
          <w:szCs w:val="24"/>
        </w:rPr>
        <w:t xml:space="preserve"> лет.    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</w:t>
      </w:r>
    </w:p>
    <w:p w:rsid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 трудности на их жизненном пути.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1.4. Формы и методы работы:</w:t>
      </w:r>
    </w:p>
    <w:p w:rsidR="0003650F" w:rsidRPr="0003650F" w:rsidRDefault="0003650F" w:rsidP="0003650F">
      <w:pPr>
        <w:ind w:right="-8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Форма обучения - очная.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 Основными методами здесь выступают показ и упражнение (тренировка).</w:t>
      </w:r>
    </w:p>
    <w:p w:rsid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1.5. Планируемые результаты освоения программы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.  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Основным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стратегическим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Тактическими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результатами будут выступать полученные знания, умения, навыки учащихся в юнармейском движении, обозначенные в содержании программы.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Взятые в совокупности, стратегические и тактические результаты освоения программы «</w:t>
      </w:r>
      <w:proofErr w:type="spell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Юнармия</w:t>
      </w:r>
      <w:proofErr w:type="spell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» призваны способствовать развитию важнейших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ключевых компетенций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учащихся, таких как: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ценностно-смысловой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proofErr w:type="gram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поступков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принимать решения;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общекультурной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круг вопросов, о которых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proofErr w:type="gram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обучающийся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коммуникативной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социально-трудовой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означающей владение знаниями и опытом в области профессионального самоопределения;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компетенции личностного совершенствования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направленной на освоение способов физического, духовного и интеллектуального саморазвития, эмоциональной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proofErr w:type="spellStart"/>
      <w:proofErr w:type="gram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саморегуляции</w:t>
      </w:r>
      <w:proofErr w:type="spellEnd"/>
      <w:proofErr w:type="gram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 и </w:t>
      </w:r>
      <w:proofErr w:type="spell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самоподдержки</w:t>
      </w:r>
      <w:proofErr w:type="spell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историко-краеведческой сфере: осознание ответственности за судьбу страны,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proofErr w:type="gramStart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формирование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 гордости за сопричастность судьбе предыдущих поколений.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color w:val="auto"/>
          <w:sz w:val="24"/>
          <w:szCs w:val="24"/>
          <w:lang w:eastAsia="en-US"/>
        </w:rPr>
        <w:t>Планируемые результаты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По окончании курса данной программы, обучающиеся должны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знать</w:t>
      </w:r>
      <w:r w:rsidRPr="00236D2A">
        <w:rPr>
          <w:rFonts w:ascii="Times New Roman" w:hAnsi="Times New Roman"/>
          <w:color w:val="auto"/>
          <w:sz w:val="24"/>
          <w:szCs w:val="24"/>
        </w:rPr>
        <w:t>: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Технику безопасности на занятиях по физической, стрелковой, строевой подготовке;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Материальную часть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Назначение, боевые свойства, общее устройство и принцип работы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Специфику физической подготовки;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Последовательность неполной разборки и сборки АКМ-74; 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Меры безопасности при обращении с автоматом и патронами;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 прицеливания и стрельбы из пневматической винтовки;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Государственную и военную символику РФ;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Дни воинской славы </w:t>
      </w:r>
      <w:proofErr w:type="gramStart"/>
      <w:r w:rsidRPr="00236D2A">
        <w:rPr>
          <w:rFonts w:ascii="Times New Roman" w:hAnsi="Times New Roman"/>
          <w:color w:val="auto"/>
          <w:sz w:val="24"/>
          <w:szCs w:val="24"/>
        </w:rPr>
        <w:t>России;</w:t>
      </w:r>
      <w:r w:rsidRPr="00236D2A">
        <w:rPr>
          <w:rFonts w:ascii="Times New Roman" w:hAnsi="Times New Roman"/>
          <w:sz w:val="24"/>
          <w:szCs w:val="24"/>
        </w:rPr>
        <w:t>   </w:t>
      </w:r>
      <w:proofErr w:type="gramEnd"/>
      <w:r w:rsidRPr="00236D2A">
        <w:rPr>
          <w:rFonts w:ascii="Times New Roman" w:hAnsi="Times New Roman"/>
          <w:sz w:val="24"/>
          <w:szCs w:val="24"/>
        </w:rPr>
        <w:t>выдающихся полководцев России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 Структуру Вооруженных Сил Российской Федерации;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Основные битвы, города – герои Великой Отечественной войны, ратный </w:t>
      </w:r>
      <w:proofErr w:type="gramStart"/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>подвиг  в</w:t>
      </w:r>
      <w:proofErr w:type="gramEnd"/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 годы Великой Отечественной войны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>Историю родного края, своей семьи в Великой Отечественной войне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 xml:space="preserve">Правила оказания первой медицинской помощи </w:t>
      </w:r>
      <w:proofErr w:type="gramStart"/>
      <w:r w:rsidRPr="00236D2A">
        <w:rPr>
          <w:rFonts w:ascii="Times New Roman" w:hAnsi="Times New Roman"/>
          <w:color w:val="auto"/>
          <w:sz w:val="24"/>
          <w:szCs w:val="24"/>
        </w:rPr>
        <w:t>при  различных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</w:rPr>
        <w:t xml:space="preserve"> видах травм;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</w:t>
      </w:r>
      <w:proofErr w:type="gramStart"/>
      <w:r w:rsidRPr="00236D2A">
        <w:rPr>
          <w:rFonts w:ascii="Times New Roman" w:hAnsi="Times New Roman"/>
          <w:color w:val="auto"/>
          <w:sz w:val="24"/>
          <w:szCs w:val="24"/>
        </w:rPr>
        <w:t>Правила  безопасного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</w:rPr>
        <w:t xml:space="preserve"> поведения у водоемов, при пожаре, в природных экстремальных ситуациях;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Опасные природные факторы и защиту от их влияния;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Современные средства поражения;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Мероприятия ГО по защите населения;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Средства индивидуальной защиты органов дыхания и кожи;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Приборы радиационной и химической разведки и правила пользования ими.</w:t>
      </w:r>
    </w:p>
    <w:p w:rsidR="00236D2A" w:rsidRPr="00236D2A" w:rsidRDefault="00236D2A" w:rsidP="001609DE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/>
          <w:color w:val="auto"/>
          <w:sz w:val="24"/>
          <w:szCs w:val="24"/>
        </w:rPr>
        <w:t>Должны</w:t>
      </w:r>
      <w:r w:rsidRPr="00236D2A">
        <w:rPr>
          <w:rFonts w:ascii="Times New Roman" w:hAnsi="Times New Roman"/>
          <w:color w:val="auto"/>
          <w:sz w:val="24"/>
          <w:szCs w:val="24"/>
        </w:rPr>
        <w:t>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уметь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</w:t>
      </w:r>
      <w:r w:rsidRPr="00236D2A">
        <w:rPr>
          <w:rFonts w:ascii="Times New Roman" w:hAnsi="Times New Roman"/>
          <w:sz w:val="24"/>
          <w:szCs w:val="24"/>
        </w:rPr>
        <w:t>Уважительно относиться к символам воинской славы и юнармейского движения.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-готовить оружие к стрельбе;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-вести стрельбу из него по неподвижным и подвижным целям в соответствии с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proofErr w:type="gramStart"/>
      <w:r w:rsidRPr="00236D2A">
        <w:rPr>
          <w:rFonts w:ascii="Times New Roman" w:hAnsi="Times New Roman"/>
          <w:color w:val="auto"/>
          <w:sz w:val="24"/>
          <w:szCs w:val="24"/>
        </w:rPr>
        <w:t>приемами</w:t>
      </w:r>
      <w:proofErr w:type="gramEnd"/>
      <w:r w:rsidRPr="00236D2A">
        <w:rPr>
          <w:rFonts w:ascii="Times New Roman" w:hAnsi="Times New Roman"/>
          <w:color w:val="auto"/>
          <w:sz w:val="24"/>
          <w:szCs w:val="24"/>
        </w:rPr>
        <w:t xml:space="preserve"> и правилами;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-анализировать результаты стрельбы;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-корректировать стрельбу и вносить поправки в установку прицела;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упражнения по метанию ручных осколочных гранат.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181818"/>
          <w:sz w:val="24"/>
          <w:szCs w:val="24"/>
        </w:rPr>
        <w:t>-</w:t>
      </w:r>
      <w:r w:rsidRPr="00236D2A">
        <w:rPr>
          <w:rFonts w:ascii="Times New Roman" w:hAnsi="Times New Roman"/>
          <w:color w:val="auto"/>
          <w:sz w:val="24"/>
          <w:szCs w:val="24"/>
        </w:rPr>
        <w:t>  правильно прицеливаться и прицельно вести стрельбу по мишени;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одевать противогаз и костюм химической защиты;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ориентироваться на местности с помощью карты и компаса.</w:t>
      </w:r>
    </w:p>
    <w:p w:rsidR="00236D2A" w:rsidRPr="00236D2A" w:rsidRDefault="00236D2A" w:rsidP="00236D2A">
      <w:pPr>
        <w:autoSpaceDN w:val="0"/>
        <w:spacing w:line="276" w:lineRule="auto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>- действовать          при      ЧС природного и техногенного характера;</w:t>
      </w:r>
    </w:p>
    <w:p w:rsidR="00666F46" w:rsidRPr="00711B68" w:rsidRDefault="00236D2A" w:rsidP="00711B68">
      <w:pPr>
        <w:widowControl w:val="0"/>
        <w:autoSpaceDE w:val="0"/>
        <w:autoSpaceDN w:val="0"/>
        <w:jc w:val="lef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распознавать терроризм, экстремизм – сущность и угрозы б</w:t>
      </w:r>
      <w:r w:rsidR="00711B68">
        <w:rPr>
          <w:rFonts w:ascii="Times New Roman" w:hAnsi="Times New Roman"/>
          <w:color w:val="auto"/>
          <w:sz w:val="24"/>
          <w:szCs w:val="24"/>
        </w:rPr>
        <w:t>езопасности личности и общества</w:t>
      </w: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805E37" w:rsidRDefault="00805E37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1609DE" w:rsidRPr="001609DE" w:rsidRDefault="001609DE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609DE">
        <w:rPr>
          <w:rFonts w:ascii="Times New Roman" w:hAnsi="Times New Roman"/>
          <w:b/>
          <w:bCs/>
          <w:color w:val="auto"/>
          <w:sz w:val="24"/>
          <w:szCs w:val="24"/>
        </w:rPr>
        <w:t>2. Учебный (тематический) план дополнительной общеобразовательной программы</w:t>
      </w: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8"/>
      </w:tblGrid>
      <w:tr w:rsidR="005A12D0" w:rsidRPr="005A12D0" w:rsidTr="004A08FD">
        <w:tc>
          <w:tcPr>
            <w:tcW w:w="646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раздела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темы</w:t>
            </w:r>
            <w:proofErr w:type="spellEnd"/>
          </w:p>
        </w:tc>
        <w:tc>
          <w:tcPr>
            <w:tcW w:w="3203" w:type="dxa"/>
            <w:gridSpan w:val="3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организации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аттестации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контроля</w:t>
            </w:r>
            <w:proofErr w:type="spellEnd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)</w:t>
            </w:r>
          </w:p>
        </w:tc>
      </w:tr>
      <w:tr w:rsidR="00C77D7F" w:rsidRPr="005A12D0" w:rsidTr="004A08FD">
        <w:tc>
          <w:tcPr>
            <w:tcW w:w="646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всего</w:t>
            </w:r>
            <w:proofErr w:type="spellEnd"/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теория</w:t>
            </w:r>
            <w:proofErr w:type="spellEnd"/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практика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 w:rsidR="00C77D7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C77D7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4A08FD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5A12D0" w:rsidP="004A08F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4A08FD" w:rsidRPr="005A12D0" w:rsidTr="0071735D">
        <w:tc>
          <w:tcPr>
            <w:tcW w:w="646" w:type="dxa"/>
            <w:shd w:val="clear" w:color="auto" w:fill="auto"/>
          </w:tcPr>
          <w:p w:rsidR="004A08FD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12D0" w:rsidRPr="005A12D0" w:rsidTr="004A08FD">
        <w:trPr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666F46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792</w:t>
            </w:r>
          </w:p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proofErr w:type="gramStart"/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часа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1609DE" w:rsidRPr="001609DE" w:rsidRDefault="001609DE" w:rsidP="001609D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  <w:highlight w:val="white"/>
        </w:rPr>
      </w:pPr>
    </w:p>
    <w:p w:rsidR="00791A12" w:rsidRPr="00666F46" w:rsidRDefault="00666F46" w:rsidP="00666F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</w:pPr>
      <w:r w:rsidRPr="00666F46"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  <w:t>3. Содержание программы</w:t>
      </w:r>
    </w:p>
    <w:p w:rsidR="00791A12" w:rsidRPr="00666F46" w:rsidRDefault="00376357">
      <w:pPr>
        <w:ind w:firstLine="720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Вводное занятие: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Задачи на новый учебный год. Меры безопасности при проведении различных занятий и мероприятий.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I. Основы военной службы и военного дела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  Общая тактика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1.1.1. Основы общевойскового боя.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1.1.2. Действия солдата в бою.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</w:t>
      </w:r>
      <w:proofErr w:type="spellStart"/>
      <w:r w:rsidRPr="00666F46">
        <w:rPr>
          <w:rFonts w:ascii="Times New Roman" w:hAnsi="Times New Roman"/>
          <w:sz w:val="24"/>
          <w:szCs w:val="24"/>
        </w:rPr>
        <w:t>переползания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под огнем противника. Преодоление препятствий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1.1.3. Ориентирование на местности без карты.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Сущность ориентирования, определение сторон горизонта по компасу, часам, солнцу, местным предметам.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1.1.4. Ориентирование на местности по карте.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Назначение и краткая характеристика </w:t>
      </w:r>
      <w:proofErr w:type="spellStart"/>
      <w:r w:rsidRPr="00666F46">
        <w:rPr>
          <w:rFonts w:ascii="Times New Roman" w:hAnsi="Times New Roman"/>
          <w:sz w:val="24"/>
          <w:szCs w:val="24"/>
        </w:rPr>
        <w:t>топокарт</w:t>
      </w:r>
      <w:proofErr w:type="spellEnd"/>
      <w:r w:rsidRPr="00666F46">
        <w:rPr>
          <w:rFonts w:ascii="Times New Roman" w:hAnsi="Times New Roman"/>
          <w:sz w:val="24"/>
          <w:szCs w:val="24"/>
        </w:rPr>
        <w:t>, топографические знаки. Порядок подготовки карты к работе.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1.1.5. Характеристика современных средств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поражения,  последствия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их применения и основные принципы, и способы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Ядерное оружие и его характеристика. Поражающие факторы ядерного оружия и их краткая характеристика.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 биологического (бактериологического) оружия. 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1.1.6. Индивидуальные и коллективные средства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Фильтрующие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противогазы, назначение, устройство </w:t>
      </w:r>
      <w:proofErr w:type="spellStart"/>
      <w:r w:rsidRPr="00666F46">
        <w:rPr>
          <w:rFonts w:ascii="Times New Roman" w:hAnsi="Times New Roman"/>
          <w:sz w:val="24"/>
          <w:szCs w:val="24"/>
        </w:rPr>
        <w:t>общевойского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</w:t>
      </w:r>
      <w:proofErr w:type="spellStart"/>
      <w:r w:rsidRPr="00666F46">
        <w:rPr>
          <w:rFonts w:ascii="Times New Roman" w:hAnsi="Times New Roman"/>
          <w:sz w:val="24"/>
          <w:szCs w:val="24"/>
        </w:rPr>
        <w:t>Противопыльная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тканевая маска (ППТМ-1), ватно-марлевая повязка и пользование ею.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Отработка нормативов по надеванию индивидуальных средств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1.1.7. Приборы радиационной, химической разведки и дозиметрического </w:t>
      </w:r>
      <w:proofErr w:type="spellStart"/>
      <w:r w:rsidRPr="00666F46">
        <w:rPr>
          <w:rFonts w:ascii="Times New Roman" w:hAnsi="Times New Roman"/>
          <w:b/>
          <w:i/>
          <w:sz w:val="24"/>
          <w:szCs w:val="24"/>
        </w:rPr>
        <w:t>контрол</w:t>
      </w:r>
      <w:proofErr w:type="spellEnd"/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Измеритель мощности дозы (ДП-5А, ДП-5Б, ДП-5В)</w:t>
      </w:r>
      <w:proofErr w:type="gramStart"/>
      <w:r w:rsidRPr="00666F46">
        <w:rPr>
          <w:rFonts w:ascii="Times New Roman" w:hAnsi="Times New Roman"/>
          <w:sz w:val="24"/>
          <w:szCs w:val="24"/>
        </w:rPr>
        <w:t>. назначение</w:t>
      </w:r>
      <w:proofErr w:type="gramEnd"/>
      <w:r w:rsidRPr="00666F46">
        <w:rPr>
          <w:rFonts w:ascii="Times New Roman" w:hAnsi="Times New Roman"/>
          <w:sz w:val="24"/>
          <w:szCs w:val="24"/>
        </w:rPr>
        <w:t>, принцип действия, устройство, техническая характеристика. Работа с прибором. Допустимые дозы зараженности. Индивидуальные дозиметры (ДП-22В)</w:t>
      </w:r>
      <w:proofErr w:type="gramStart"/>
      <w:r w:rsidRPr="00666F46">
        <w:rPr>
          <w:rFonts w:ascii="Times New Roman" w:hAnsi="Times New Roman"/>
          <w:sz w:val="24"/>
          <w:szCs w:val="24"/>
        </w:rPr>
        <w:t>. назначение</w:t>
      </w:r>
      <w:proofErr w:type="gramEnd"/>
      <w:r w:rsidRPr="00666F46">
        <w:rPr>
          <w:rFonts w:ascii="Times New Roman" w:hAnsi="Times New Roman"/>
          <w:sz w:val="24"/>
          <w:szCs w:val="24"/>
        </w:rPr>
        <w:t>, устройство, техническая характеристика и правила пользования. Возможные последствия 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веществ при низких температурах и в сыпучих материалах.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1.1.8. Основы медицинских знаний.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Понятие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 xml:space="preserve">: Понятие об ушибе, вывихе, растяжении связок и первая медицинская помощь.  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</w:t>
      </w:r>
      <w:proofErr w:type="gramStart"/>
      <w:r w:rsidRPr="00666F46">
        <w:rPr>
          <w:rFonts w:ascii="Times New Roman" w:hAnsi="Times New Roman"/>
          <w:sz w:val="24"/>
          <w:szCs w:val="24"/>
        </w:rPr>
        <w:t>и  костей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таза.  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1.1.9. Здоровье и образ жизни молодежи.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Личная заинтересованность и ответственность каждого человека о здоровье. Меры укрепления здоровья и профилактика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numPr>
          <w:ilvl w:val="0"/>
          <w:numId w:val="15"/>
        </w:numPr>
        <w:spacing w:after="120"/>
        <w:ind w:left="0"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Огневая подготовка: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1.2.1.Материальная часть стрелкового оружия и ручных гранат.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История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развития отечественного стрелкового оружия.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Меры безопасности при обращении с оружием и боеприпасами. Правила поведения в тире и на линии огня.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Метание имитационной гранаты РГД-5 и Ф-1 в цель.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1.2.2.Основы и правила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Явление выстрела и его периоды. Начальная скорость пули и ее влияние на стрельбу. Отдача оружия и угол вылета. Образование траектории.  Прямой выстрел,</w:t>
      </w:r>
      <w:r w:rsidRPr="00666F46">
        <w:rPr>
          <w:rFonts w:ascii="Times New Roman" w:hAnsi="Times New Roman"/>
          <w:color w:val="FF0000"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1.2.3.Техника стрельбы из пневматической винтовки.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квадрату 10х10 см. на листе белой бумаги.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попасть в квадрат, найти среднюю точку попадания по пяти пробоинам и научиться определять точку прицеливания.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 По часу на каждое.  Стрельба по мишени N 8 из положения, сидя за столом с опорой локтями о стол.  Дистанция - 10 м. Пули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", "ДЦ". Количество выстрелов-5.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8. Расстояние до цели 10 м. Количество выстрелов - 10. Время стрельбы неограниченное. Пули "ДЦ",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". Положение для стрельбы сидя за столом с опорой локтями о стол.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- 10 м. Пули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 колена.  Дистанция - 10 м. Пули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совершенствовать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стоя без упора.  Дистанция-10 м. Пули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", "ДЦ". Количество выстрелов -10.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стоя без упора.  Дистанция -10 м. Пули "</w:t>
      </w:r>
      <w:proofErr w:type="spellStart"/>
      <w:r w:rsidRPr="00666F46">
        <w:rPr>
          <w:rFonts w:ascii="Times New Roman" w:hAnsi="Times New Roman"/>
          <w:sz w:val="24"/>
          <w:szCs w:val="24"/>
        </w:rPr>
        <w:t>Диабло</w:t>
      </w:r>
      <w:proofErr w:type="spellEnd"/>
      <w:r w:rsidRPr="00666F46">
        <w:rPr>
          <w:rFonts w:ascii="Times New Roman" w:hAnsi="Times New Roman"/>
          <w:sz w:val="24"/>
          <w:szCs w:val="24"/>
        </w:rPr>
        <w:t>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трех положений: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- сидя </w:t>
      </w:r>
      <w:proofErr w:type="gramStart"/>
      <w:r w:rsidRPr="00666F46">
        <w:rPr>
          <w:rFonts w:ascii="Times New Roman" w:hAnsi="Times New Roman"/>
          <w:sz w:val="24"/>
          <w:szCs w:val="24"/>
        </w:rPr>
        <w:t>за  столом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или лежа с упора;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 колена;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стоя.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личное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первенство  взвода.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Скоростная стрельба по силуэтным падающим мишеням из положения, сидя за столом с опорой локтями на стол.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1.2.4. Ведение огня из малокалиберной винтовки с места по неподвижным целям.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Подготовка малокалиберной винтовки к стрельбе.  Принятие положения, лежа с упора. Прицеливание, наводка, нажатие на спусковой крючок, режим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Определение средней точки попадания.  Регулировка прицела. Стрельба по мишени N 6б. Дистанция - 25 м. Количество патронов-6 (3+3).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  Дистанция - 25 м. Количество патронов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 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8г (бегущая фигура - мишень N 8, уменьшенная в 8 раз). Расстояние до цели - 25 м. Количество патронов -3. Положение для стрельбы, лежа с упора.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1.2.5. Материальная часть автомата Калашникова.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боевые свойства, общее устройство и принцип работы автомата.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1.3. Общевоинские уставы: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1.3.1.  Общевоинские Уставы - свод законов регламентирующих жизнь и быт ВС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Воинские Уставы, история их создания. Значение воинских Уставов в жизни и деятельности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1.3.2. Военная присяга и Боевое знамя воинской части. Военнослужащие и взаимоотношения между ними.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Права</w:t>
      </w:r>
      <w:proofErr w:type="gramEnd"/>
      <w:r w:rsidRPr="00666F46">
        <w:rPr>
          <w:rFonts w:ascii="Times New Roman" w:hAnsi="Times New Roman"/>
          <w:sz w:val="24"/>
          <w:szCs w:val="24"/>
        </w:rPr>
        <w:t>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Военная присяга и порядок ее принятия. Боевое знамя воинской части. Сбережение Боевого знамени.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1.3.3. Распределение времени и повседневный порядок. Обязанности лиц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суточного  наряда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>  роты  (батареи), его состав.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Содержание помещений.  Хранение личных вещей военнослужащих. Правила пожарной безопасности. Соблюдение правил личной и общественной гигиены.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состав и вооружение суточного наряда роты.  Обязанности дневального по роте.  Оборудование и оснащение места, на котором очередной дневальный выполняет свои обязанности.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1.3.4. Воинские коллективы.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Офицерские кадры Вооруженных Сил России. Военно-учебные заведения. Правила и условия приема.</w:t>
      </w:r>
    </w:p>
    <w:p w:rsidR="00791A12" w:rsidRPr="00666F46" w:rsidRDefault="00376357">
      <w:pPr>
        <w:numPr>
          <w:ilvl w:val="0"/>
          <w:numId w:val="16"/>
        </w:numPr>
        <w:spacing w:after="120"/>
        <w:ind w:left="0" w:firstLine="709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Строевая подготовка: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1.4.1. Строевые приемы и движения без оружия.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Строи, их элементы.  Предварительная и исполнительная команды. Обязанности солдат перед построением и в строю. Ответ на приветствие на месте.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Строевая стойка. Выполнение команд: "Становись", "Равняйсь", "Смирно", "Вольно", "Заправиться", "Головные уборы снять", "Головные уборы надеть".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Строевая стойка. Повороты на месте. Перестроение из одной шеренги в две и обратно.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в движении направо и налево.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кругом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 Повороты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Выполнение воинского приветствия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Выход из строя, подход к начальнику и возвращение в строй.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1.4.2. Строевые приемы и движения с оружием.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Строевая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стойка с автоматом. Выполнение приемов "На ремень", "На грудь", "За спину".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1.4.3. Строи отделения, взвода в пешем порядке и на машинах.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Развернутый строй, походный строй. Команды, подаваемые для построения и перестроение отделения, взвода в развернутый и походный строй на месте и в движении. Воинское приветствие. Сигналы управления строем.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II. Физическая подготовка: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2.2.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Общая физическая подготовка (ОФП).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2.2.1 Гимнастика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Общеразвивающие упражнения - упражнения без предметов, с предметами, на снарядах, с партнером.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</w:t>
      </w:r>
      <w:proofErr w:type="gramStart"/>
      <w:r w:rsidRPr="00666F46">
        <w:rPr>
          <w:rFonts w:ascii="Times New Roman" w:hAnsi="Times New Roman"/>
          <w:sz w:val="24"/>
          <w:szCs w:val="24"/>
        </w:rPr>
        <w:t>упор  углом</w:t>
      </w:r>
      <w:proofErr w:type="gramEnd"/>
      <w:r w:rsidRPr="00666F46">
        <w:rPr>
          <w:rFonts w:ascii="Times New Roman" w:hAnsi="Times New Roman"/>
          <w:sz w:val="24"/>
          <w:szCs w:val="24"/>
        </w:rPr>
        <w:t>, поднимание  ног  в  упоре, сгибание и разгибание рук в упоре, кувырок вперед из упора сидя ноги врозь, соскок махом вперед (назад).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>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>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Опорные прыжки - прыжок согнув ноги (козел в длину), высота -  I год - 115 см, II год-120 см, III год-120 см, IV год-125 см.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Занятие 4. Акробатические упражнения - кувырок вперед, назад, длинный кувырок вперед, кувырок боком, кувырок назад с выходом в </w:t>
      </w:r>
      <w:proofErr w:type="spellStart"/>
      <w:r w:rsidRPr="00666F46">
        <w:rPr>
          <w:rFonts w:ascii="Times New Roman" w:hAnsi="Times New Roman"/>
          <w:sz w:val="24"/>
          <w:szCs w:val="24"/>
        </w:rPr>
        <w:t>стойку,"мост</w:t>
      </w:r>
      <w:proofErr w:type="gramStart"/>
      <w:r w:rsidRPr="00666F46">
        <w:rPr>
          <w:rFonts w:ascii="Times New Roman" w:hAnsi="Times New Roman"/>
          <w:sz w:val="24"/>
          <w:szCs w:val="24"/>
        </w:rPr>
        <w:t>",переворот</w:t>
      </w:r>
      <w:proofErr w:type="spellEnd"/>
      <w:proofErr w:type="gramEnd"/>
      <w:r w:rsidRPr="00666F46">
        <w:rPr>
          <w:rFonts w:ascii="Times New Roman" w:hAnsi="Times New Roman"/>
          <w:sz w:val="24"/>
          <w:szCs w:val="24"/>
        </w:rPr>
        <w:t xml:space="preserve"> боком, стойка на лопатках, стойка на голове.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длинный кувырок вперед через препятствие, стойка на руках, подъем разгибом.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) переворот вперед с разбега с опорой на прямые руки, </w:t>
      </w:r>
      <w:proofErr w:type="spellStart"/>
      <w:r w:rsidRPr="00666F46">
        <w:rPr>
          <w:rFonts w:ascii="Times New Roman" w:hAnsi="Times New Roman"/>
          <w:sz w:val="24"/>
          <w:szCs w:val="24"/>
        </w:rPr>
        <w:t>рондат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666F46">
        <w:rPr>
          <w:rFonts w:ascii="Times New Roman" w:hAnsi="Times New Roman"/>
          <w:sz w:val="24"/>
          <w:szCs w:val="24"/>
        </w:rPr>
        <w:t>фляк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>) сальто вперед с разбега, комбинации из ранее разученных элементов.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Прикладные упражнения - упражнения в равновесии; лазанье по канату; различные лазанья и </w:t>
      </w:r>
      <w:proofErr w:type="spellStart"/>
      <w:r w:rsidRPr="00666F46">
        <w:rPr>
          <w:rFonts w:ascii="Times New Roman" w:hAnsi="Times New Roman"/>
          <w:sz w:val="24"/>
          <w:szCs w:val="24"/>
        </w:rPr>
        <w:t>переползания</w:t>
      </w:r>
      <w:proofErr w:type="spellEnd"/>
      <w:r w:rsidRPr="00666F46">
        <w:rPr>
          <w:rFonts w:ascii="Times New Roman" w:hAnsi="Times New Roman"/>
          <w:sz w:val="24"/>
          <w:szCs w:val="24"/>
        </w:rPr>
        <w:t>; преодоление нестандартных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переноска тяжестей, лазание по канату без помощи ног, упражнения в равновесии,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>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) различные лазанья и </w:t>
      </w:r>
      <w:proofErr w:type="spellStart"/>
      <w:r w:rsidRPr="00666F46">
        <w:rPr>
          <w:rFonts w:ascii="Times New Roman" w:hAnsi="Times New Roman"/>
          <w:sz w:val="24"/>
          <w:szCs w:val="24"/>
        </w:rPr>
        <w:t>переползания</w:t>
      </w:r>
      <w:proofErr w:type="spellEnd"/>
      <w:r w:rsidRPr="00666F46">
        <w:rPr>
          <w:rFonts w:ascii="Times New Roman" w:hAnsi="Times New Roman"/>
          <w:sz w:val="24"/>
          <w:szCs w:val="24"/>
        </w:rPr>
        <w:t>, преодоление нестандартных препятствий, переноска тяжестей, упражнений в равновесии.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2.2.2 Легкая атлетика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Бег 100 м из положения лежа. Бег 1000 </w:t>
      </w:r>
      <w:proofErr w:type="spellStart"/>
      <w:r w:rsidRPr="00666F46">
        <w:rPr>
          <w:rFonts w:ascii="Times New Roman" w:hAnsi="Times New Roman"/>
          <w:sz w:val="24"/>
          <w:szCs w:val="24"/>
        </w:rPr>
        <w:t>м.Бег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3000 </w:t>
      </w:r>
      <w:proofErr w:type="spellStart"/>
      <w:r w:rsidRPr="00666F46">
        <w:rPr>
          <w:rFonts w:ascii="Times New Roman" w:hAnsi="Times New Roman"/>
          <w:sz w:val="24"/>
          <w:szCs w:val="24"/>
        </w:rPr>
        <w:t>м.Челночный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бег 10х10 </w:t>
      </w:r>
      <w:proofErr w:type="spellStart"/>
      <w:r w:rsidRPr="00666F46">
        <w:rPr>
          <w:rFonts w:ascii="Times New Roman" w:hAnsi="Times New Roman"/>
          <w:sz w:val="24"/>
          <w:szCs w:val="24"/>
        </w:rPr>
        <w:t>м.Прыжки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2.2.3 Кроссовая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Бег по пересеченной местности с изменением направления. Марш-бросок 5 км.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2.2.4  Лыжная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 xml:space="preserve">: Строевые приемы, попеременный </w:t>
      </w:r>
      <w:proofErr w:type="spellStart"/>
      <w:r w:rsidRPr="00666F46">
        <w:rPr>
          <w:rFonts w:ascii="Times New Roman" w:hAnsi="Times New Roman"/>
          <w:sz w:val="24"/>
          <w:szCs w:val="24"/>
        </w:rPr>
        <w:t>двухшажный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ход. Одновременный одношажный ход. Подъем "лесенкой", "</w:t>
      </w:r>
      <w:proofErr w:type="spellStart"/>
      <w:r w:rsidRPr="00666F46">
        <w:rPr>
          <w:rFonts w:ascii="Times New Roman" w:hAnsi="Times New Roman"/>
          <w:sz w:val="24"/>
          <w:szCs w:val="24"/>
        </w:rPr>
        <w:t>полуелочкой</w:t>
      </w:r>
      <w:proofErr w:type="spellEnd"/>
      <w:r w:rsidRPr="00666F46">
        <w:rPr>
          <w:rFonts w:ascii="Times New Roman" w:hAnsi="Times New Roman"/>
          <w:sz w:val="24"/>
          <w:szCs w:val="24"/>
        </w:rPr>
        <w:t>", "елочкой". Спуск в высокой, средней, низкой стойке. Торможение падением. Повороты переступанием.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Одновременный </w:t>
      </w:r>
      <w:proofErr w:type="spellStart"/>
      <w:r w:rsidRPr="00666F46">
        <w:rPr>
          <w:rFonts w:ascii="Times New Roman" w:hAnsi="Times New Roman"/>
          <w:sz w:val="24"/>
          <w:szCs w:val="24"/>
        </w:rPr>
        <w:t>безшажный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spellStart"/>
      <w:r w:rsidRPr="00666F46">
        <w:rPr>
          <w:rFonts w:ascii="Times New Roman" w:hAnsi="Times New Roman"/>
          <w:sz w:val="24"/>
          <w:szCs w:val="24"/>
        </w:rPr>
        <w:t>Полуконьковый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ход. Одновременный двушажный коньковый ход. Подъемы и спуски. Торможение и поворот "упором".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2.2.5. Плавание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  Кроль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на груди и спине. Повороты при плавании кролем на груди и спине. Старты с тумбочки и из воды. Прыжки в воду. </w:t>
      </w:r>
      <w:proofErr w:type="spellStart"/>
      <w:r w:rsidRPr="00666F46">
        <w:rPr>
          <w:rFonts w:ascii="Times New Roman" w:hAnsi="Times New Roman"/>
          <w:sz w:val="24"/>
          <w:szCs w:val="24"/>
        </w:rPr>
        <w:t>Проплывание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дистанции с переменной скоростью (до 400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Брасс. Повороты при плавании способом брасс. Ныряние в длину (до 15 м).  Плавание изученными </w:t>
      </w:r>
      <w:proofErr w:type="gramStart"/>
      <w:r w:rsidRPr="00666F46">
        <w:rPr>
          <w:rFonts w:ascii="Times New Roman" w:hAnsi="Times New Roman"/>
          <w:sz w:val="24"/>
          <w:szCs w:val="24"/>
        </w:rPr>
        <w:t>способами  (</w:t>
      </w:r>
      <w:proofErr w:type="gramEnd"/>
      <w:r w:rsidRPr="00666F46">
        <w:rPr>
          <w:rFonts w:ascii="Times New Roman" w:hAnsi="Times New Roman"/>
          <w:sz w:val="24"/>
          <w:szCs w:val="24"/>
        </w:rPr>
        <w:t>до  600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Освобождение от захватов тонущего. Способы транспортирования пострадавшего в воде. Оказание доврачебной помощи пострадавшему в воде. Оказание доврачебной помощи пострадавшим: непрямой массаж сердца, искусственное дыхание изо рта в рот. Ныряние в длину (до 20 м). Плавание изученными способами (до 800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Плавание прикладными способами. Толкание и буксировка плывущего предмета. Плавание в одежде. Освобождение от одежды в воде. Ныряние в длину (до 25 м). Плавание </w:t>
      </w:r>
      <w:proofErr w:type="gramStart"/>
      <w:r w:rsidRPr="00666F46">
        <w:rPr>
          <w:rFonts w:ascii="Times New Roman" w:hAnsi="Times New Roman"/>
          <w:sz w:val="24"/>
          <w:szCs w:val="24"/>
        </w:rPr>
        <w:t>изученными  способами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(до 1000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2.2.6. Спортивные игры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>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>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>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>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) Передача и ловля мяча в тройках; </w:t>
      </w:r>
      <w:proofErr w:type="spellStart"/>
      <w:r w:rsidRPr="00666F46">
        <w:rPr>
          <w:rFonts w:ascii="Times New Roman" w:hAnsi="Times New Roman"/>
          <w:sz w:val="24"/>
          <w:szCs w:val="24"/>
        </w:rPr>
        <w:t>скрестное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в</w:t>
      </w:r>
      <w:proofErr w:type="gramEnd"/>
      <w:r w:rsidRPr="00666F46">
        <w:rPr>
          <w:rFonts w:ascii="Times New Roman" w:hAnsi="Times New Roman"/>
          <w:sz w:val="24"/>
          <w:szCs w:val="24"/>
        </w:rPr>
        <w:t>) Нападение контратакой; позиционное нападение; взаимодействие игроков в нападении;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Волейбол (Пионербол) - чередование способов перемещения (лицом, боком, спиной, вперед</w:t>
      </w:r>
      <w:proofErr w:type="gramStart"/>
      <w:r w:rsidRPr="00666F46">
        <w:rPr>
          <w:rFonts w:ascii="Times New Roman" w:hAnsi="Times New Roman"/>
          <w:sz w:val="24"/>
          <w:szCs w:val="24"/>
        </w:rPr>
        <w:t>);  передачи</w:t>
      </w:r>
      <w:proofErr w:type="gramEnd"/>
      <w:r w:rsidRPr="00666F46">
        <w:rPr>
          <w:rFonts w:ascii="Times New Roman" w:hAnsi="Times New Roman"/>
          <w:sz w:val="24"/>
          <w:szCs w:val="24"/>
        </w:rPr>
        <w:t>  мяча  над собой, во встречных колоннах; отбивание мяча кулаком через сетку; нижняя прямая  подача из-за лицевой линии; прием подачи;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а</w:t>
      </w:r>
      <w:proofErr w:type="gramEnd"/>
      <w:r w:rsidRPr="00666F46">
        <w:rPr>
          <w:rFonts w:ascii="Times New Roman" w:hAnsi="Times New Roman"/>
          <w:sz w:val="24"/>
          <w:szCs w:val="24"/>
        </w:rPr>
        <w:t>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б</w:t>
      </w:r>
      <w:proofErr w:type="gramEnd"/>
      <w:r w:rsidRPr="00666F46">
        <w:rPr>
          <w:rFonts w:ascii="Times New Roman" w:hAnsi="Times New Roman"/>
          <w:sz w:val="24"/>
          <w:szCs w:val="24"/>
        </w:rPr>
        <w:t>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</w:t>
      </w:r>
      <w:proofErr w:type="spellStart"/>
      <w:r w:rsidRPr="00666F46">
        <w:rPr>
          <w:rFonts w:ascii="Times New Roman" w:hAnsi="Times New Roman"/>
          <w:sz w:val="24"/>
          <w:szCs w:val="24"/>
        </w:rPr>
        <w:t>вдвоен</w:t>
      </w:r>
      <w:proofErr w:type="spellEnd"/>
      <w:r w:rsidRPr="00666F46">
        <w:rPr>
          <w:rFonts w:ascii="Times New Roman" w:hAnsi="Times New Roman"/>
          <w:sz w:val="24"/>
          <w:szCs w:val="24"/>
        </w:rPr>
        <w:t>.); страховка; двухсторонняя игра.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III. Основы военно-исторического образования: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3.1. История Вооружённых сил Российской Федерации</w:t>
      </w:r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i/>
          <w:sz w:val="24"/>
          <w:szCs w:val="24"/>
        </w:rPr>
        <w:t>Государственные символы РФ.  Флаг, герб и гимн РФ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Эволюция государственных символов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3.1.2. Русская слава Русских дружин и ополчений.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Военная организация славян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VI-XVII</w:t>
      </w:r>
      <w:r w:rsidRPr="00666F46">
        <w:rPr>
          <w:sz w:val="24"/>
          <w:szCs w:val="24"/>
        </w:rPr>
        <w:t xml:space="preserve"> </w:t>
      </w:r>
      <w:proofErr w:type="spellStart"/>
      <w:r w:rsidRPr="00666F46">
        <w:rPr>
          <w:rFonts w:ascii="Times New Roman" w:hAnsi="Times New Roman"/>
          <w:sz w:val="24"/>
          <w:szCs w:val="24"/>
        </w:rPr>
        <w:t>в.в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3.1.3. Век русской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Русская армия и флот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Дни воинской славы: Полтавская битва, Победа российского флота у Гангута, взятие крепости Измаила, битва у острова </w:t>
      </w:r>
      <w:proofErr w:type="spellStart"/>
      <w:r w:rsidRPr="00666F46">
        <w:rPr>
          <w:rFonts w:ascii="Times New Roman" w:hAnsi="Times New Roman"/>
          <w:sz w:val="24"/>
          <w:szCs w:val="24"/>
        </w:rPr>
        <w:t>Тенди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3.1.4. Великий год России.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Отечественная война 1812 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Бородинское сражение.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3.1.5. Армия и флот России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 xml:space="preserve">– начало ХХ </w:t>
      </w:r>
      <w:proofErr w:type="spellStart"/>
      <w:r w:rsidRPr="00666F46">
        <w:rPr>
          <w:rFonts w:ascii="Times New Roman" w:hAnsi="Times New Roman"/>
          <w:b/>
          <w:i/>
          <w:sz w:val="24"/>
          <w:szCs w:val="24"/>
        </w:rPr>
        <w:t>в.в</w:t>
      </w:r>
      <w:proofErr w:type="spellEnd"/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Армия и флот России в войнах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– начало ХХ </w:t>
      </w:r>
      <w:proofErr w:type="spellStart"/>
      <w:r w:rsidRPr="00666F46">
        <w:rPr>
          <w:rFonts w:ascii="Times New Roman" w:hAnsi="Times New Roman"/>
          <w:sz w:val="24"/>
          <w:szCs w:val="24"/>
        </w:rPr>
        <w:t>в.в</w:t>
      </w:r>
      <w:proofErr w:type="spellEnd"/>
      <w:r w:rsidRPr="00666F46">
        <w:rPr>
          <w:rFonts w:ascii="Times New Roman" w:hAnsi="Times New Roman"/>
          <w:sz w:val="24"/>
          <w:szCs w:val="24"/>
        </w:rPr>
        <w:t>. Великая Октябрьская социалистическая революция. Создание Красной Армии.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3.1.6. Великая Отечественная война 1941-1945 </w:t>
      </w:r>
      <w:proofErr w:type="spellStart"/>
      <w:r w:rsidRPr="00666F46">
        <w:rPr>
          <w:rFonts w:ascii="Times New Roman" w:hAnsi="Times New Roman"/>
          <w:b/>
          <w:i/>
          <w:sz w:val="24"/>
          <w:szCs w:val="24"/>
        </w:rPr>
        <w:t>г.г</w:t>
      </w:r>
      <w:proofErr w:type="spellEnd"/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 xml:space="preserve">: Важнейшие военные операции 1941-1945 </w:t>
      </w:r>
      <w:proofErr w:type="spellStart"/>
      <w:r w:rsidRPr="00666F46">
        <w:rPr>
          <w:rFonts w:ascii="Times New Roman" w:hAnsi="Times New Roman"/>
          <w:sz w:val="24"/>
          <w:szCs w:val="24"/>
        </w:rPr>
        <w:t>г.г</w:t>
      </w:r>
      <w:proofErr w:type="spellEnd"/>
      <w:r w:rsidRPr="00666F46">
        <w:rPr>
          <w:rFonts w:ascii="Times New Roman" w:hAnsi="Times New Roman"/>
          <w:sz w:val="24"/>
          <w:szCs w:val="24"/>
        </w:rPr>
        <w:t>. Дни воинской славы. Оренбургская область в годы ВОВ.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 7. ВС на современном этапе.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ВС СССР после ВОВ до 1991 г. ВС РФ (1991-2002 </w:t>
      </w:r>
      <w:proofErr w:type="spellStart"/>
      <w:r w:rsidRPr="00666F46">
        <w:rPr>
          <w:rFonts w:ascii="Times New Roman" w:hAnsi="Times New Roman"/>
          <w:sz w:val="24"/>
          <w:szCs w:val="24"/>
        </w:rPr>
        <w:t>г.г</w:t>
      </w:r>
      <w:proofErr w:type="spellEnd"/>
      <w:r w:rsidRPr="00666F46">
        <w:rPr>
          <w:rFonts w:ascii="Times New Roman" w:hAnsi="Times New Roman"/>
          <w:sz w:val="24"/>
          <w:szCs w:val="24"/>
        </w:rPr>
        <w:t>.)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3.1.8. Ордена и медали.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Ордена и медали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 до 1991 г. Ордена и медали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3.1.9. История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России, СССР и Российской Федерации.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Исторические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факты создания Российской Государственности и роль России на современном этапе.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3.1.10. Выдающиеся военные деятели.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Военные деятели России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века до 1940 г. ХХ века.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Военные деятели СССР 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3.2. Основы правовых знаний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3.3.1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Права, обязанности и ответственность военнослужащих за защиту Родины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воинской обязанности и военной службе.</w:t>
      </w:r>
      <w:r w:rsidRPr="00666F46">
        <w:rPr>
          <w:rFonts w:ascii="Times New Roman" w:hAnsi="Times New Roman"/>
          <w:b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Конституция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РФ об охране страны. Основы обороны. Значение и характер военной доктрины России. Право и мораль, как регуляторы поведения. Право и мораль в жизни каждого из нас. Конвенция о правах ребенка от 20 ноября 1959 г. Занятие 5. Причины и условия правонарушений.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3.3.2. Законы об охране общественного порядка и защите Отечества.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Право и общественный порядок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Об ответственности граждан за общеуголовные преступления. Воинский долг граждан Российской Федерации. Об ответственности граждан за воинские преступления. Выступление перед </w:t>
      </w:r>
      <w:proofErr w:type="gramStart"/>
      <w:r w:rsidRPr="00666F46">
        <w:rPr>
          <w:rFonts w:ascii="Times New Roman" w:hAnsi="Times New Roman"/>
          <w:sz w:val="24"/>
          <w:szCs w:val="24"/>
        </w:rPr>
        <w:t>юнармейцами  работников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правоохранительных органов.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3.3.3. Социально-правовая защита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Закон РФ о статусе </w:t>
      </w:r>
      <w:proofErr w:type="gramStart"/>
      <w:r w:rsidRPr="00666F46">
        <w:rPr>
          <w:rFonts w:ascii="Times New Roman" w:hAnsi="Times New Roman"/>
          <w:sz w:val="24"/>
          <w:szCs w:val="24"/>
        </w:rPr>
        <w:t>военнослужащих .Общие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положения</w:t>
      </w:r>
      <w:r w:rsidRPr="00666F46">
        <w:rPr>
          <w:rFonts w:ascii="Times New Roman" w:hAnsi="Times New Roman"/>
          <w:b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Права военнослужащих, граждан, уволенных с военной службы и членов их семей.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Обязанности военнослужащих. Ответственность военнослужащих. Защита чести, достоинства и прав граждан.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3.4. Международное гуманитарное право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3.4.1. Сущность, принципы МГП, его основные понятия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Сущность и принципы МГП. Основные понятия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3.4.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2  Основные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документы МГП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1-я и 2-я Женевские конвенции, Гаагская декларация. 3-я и 4-я Женевские конвенции, дополнительные протоколы.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3.4.3  Отличительные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знаки МГП и их применение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Отличительные знаки МГП и их применение.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 4.4 Участники вооруженных конфликтов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Законные и незаконные участники вооруженных конфликтов.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3.4.5.  Запрещенные средства и методы войны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Запрещенные средства и методы войны.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3.4.6  Обращение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с жертвами вооруженных конфликтов,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Обращение с жертвами вооруженных конфликтов. Обращение с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3.4.7  Дети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66F46">
        <w:rPr>
          <w:rFonts w:ascii="Times New Roman" w:hAnsi="Times New Roman"/>
          <w:b/>
          <w:i/>
          <w:sz w:val="24"/>
          <w:szCs w:val="24"/>
        </w:rPr>
        <w:t>3.4.8  Ответственность</w:t>
      </w:r>
      <w:proofErr w:type="gramEnd"/>
      <w:r w:rsidRPr="00666F46">
        <w:rPr>
          <w:rFonts w:ascii="Times New Roman" w:hAnsi="Times New Roman"/>
          <w:b/>
          <w:i/>
          <w:sz w:val="24"/>
          <w:szCs w:val="24"/>
        </w:rPr>
        <w:t xml:space="preserve"> за нарушение норм МГП.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Ответственность за нарушение норм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3.4.9 Международный комитет Красного Креста, сущность, принципы.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  Сущность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МККК. Принципы МККК.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10 Международная (миротворческая) деятельность Вооруженных Сил РФ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Международная (миротворческая) деятельность Вооруженных Сил РФ.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 3.5.    Познавательные походы и экскурсии.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Походы по местам трудовой и боевой славы </w:t>
      </w:r>
      <w:proofErr w:type="spellStart"/>
      <w:r w:rsidRPr="00666F46">
        <w:rPr>
          <w:rFonts w:ascii="Times New Roman" w:hAnsi="Times New Roman"/>
          <w:sz w:val="24"/>
          <w:szCs w:val="24"/>
        </w:rPr>
        <w:t>оренбуржцев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, посещение музеев и выставочных залов г. Оренбурга и Оренбургской </w:t>
      </w:r>
      <w:proofErr w:type="spellStart"/>
      <w:proofErr w:type="gramStart"/>
      <w:r w:rsidRPr="00666F46">
        <w:rPr>
          <w:rFonts w:ascii="Times New Roman" w:hAnsi="Times New Roman"/>
          <w:sz w:val="24"/>
          <w:szCs w:val="24"/>
        </w:rPr>
        <w:t>области,различных</w:t>
      </w:r>
      <w:proofErr w:type="spellEnd"/>
      <w:proofErr w:type="gramEnd"/>
      <w:r w:rsidRPr="00666F46">
        <w:rPr>
          <w:rFonts w:ascii="Times New Roman" w:hAnsi="Times New Roman"/>
          <w:sz w:val="24"/>
          <w:szCs w:val="24"/>
        </w:rPr>
        <w:t xml:space="preserve"> мероприятий патриотической направленности.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before="120"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IV Культурно-эстетические и гражданско-патриотические мероприятия: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4.1. Фестивальные движения.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4.2. Конкурсное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4.2.1. Участие и проведение творческих конкурсов среди воспитанников юнармейского отряда образовательного учреждения.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4.2.2. Ежегодные конкурсы творческих работ, посвящённые памятным датам и дням воинской славы России. Конкурсы проводится среди воспитанников юнармейского отряда поэтапно.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Первый этап -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теоретический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- в одновозрастных группах проводятся уроки-беседы, посвященные памятным датам и дням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Второй –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практический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презентация творческих работ по номинациям: рисунок, эссе, презентация, рефераты и исследовательские проекты.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Третий этап – подведение итогов конкурса. Жюри, состоящее из преподавателей юнармейского отряда, администрации учебного заведения и актива отряда, определяют победителей в номинациях.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4.2.3. Ежегодный конкурс-выставка творческих работ «День Великой Победы!». Конкурс </w:t>
      </w:r>
      <w:proofErr w:type="gramStart"/>
      <w:r w:rsidRPr="00666F46">
        <w:rPr>
          <w:rFonts w:ascii="Times New Roman" w:hAnsi="Times New Roman"/>
          <w:sz w:val="24"/>
          <w:szCs w:val="24"/>
        </w:rPr>
        <w:t>проводится  в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канун годовщины празднования Дня Победы, апрель-май текущего года.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Рисунки и изделия декоративно–прикладного творчества, выполненные воспитанниками юнармейского отряда, представлены в виде экспозиции (выставки) в фойе образовательного учреждения. Подведение итогов и награждение победителей и участников выставки-конкурса – вторая декада мая.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4.2.3. </w:t>
      </w:r>
      <w:proofErr w:type="gramStart"/>
      <w:r w:rsidRPr="00666F46">
        <w:rPr>
          <w:rFonts w:ascii="Times New Roman" w:hAnsi="Times New Roman"/>
          <w:sz w:val="24"/>
          <w:szCs w:val="24"/>
        </w:rPr>
        <w:t>Участие  в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4.3. Поисковое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4.3.1. Организация и проведение встреч с участниками поисковых рейдов, представителями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4.3.2. Посещение музеев, выставок, экспозиций, посвящённых результатам работы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4.3.3. Участие в рейдах поискового отряда.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4.3.4. Отчётные мероприятия - презентации, исследовательские проекты - по итогам сезона поисковых работ.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4.4. Волонтёрское движение.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 xml:space="preserve">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</w:t>
      </w:r>
      <w:proofErr w:type="spellStart"/>
      <w:r w:rsidRPr="00666F46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4.4.1. Формирование здорового образа жизни. Пропаганда ЗОЖ.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Подбор положительных примеров и образцов активной жизнедеятельности.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proofErr w:type="gramStart"/>
      <w:r w:rsidRPr="00666F46">
        <w:rPr>
          <w:rFonts w:ascii="Times New Roman" w:hAnsi="Times New Roman"/>
          <w:sz w:val="24"/>
          <w:szCs w:val="24"/>
        </w:rPr>
        <w:t>Организация  и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проведение спортивных соревнований «</w:t>
      </w:r>
      <w:r w:rsidRPr="00666F46">
        <w:rPr>
          <w:rFonts w:ascii="Times New Roman" w:hAnsi="Times New Roman"/>
          <w:sz w:val="24"/>
          <w:szCs w:val="24"/>
          <w:highlight w:val="white"/>
        </w:rPr>
        <w:t>В здоровом теле здоровый дух!»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Разработка агитационных </w:t>
      </w:r>
      <w:proofErr w:type="spellStart"/>
      <w:r w:rsidRPr="00666F46">
        <w:rPr>
          <w:rFonts w:ascii="Times New Roman" w:hAnsi="Times New Roman"/>
          <w:sz w:val="24"/>
          <w:szCs w:val="24"/>
        </w:rPr>
        <w:t>флаеров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, буклетов, листовок, </w:t>
      </w:r>
      <w:proofErr w:type="gramStart"/>
      <w:r w:rsidRPr="00666F46">
        <w:rPr>
          <w:rFonts w:ascii="Times New Roman" w:hAnsi="Times New Roman"/>
          <w:sz w:val="24"/>
          <w:szCs w:val="24"/>
        </w:rPr>
        <w:t>рекомендаций  и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презентаций о здоровом образе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мероприятий к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 xml:space="preserve">международному дню отказа от </w:t>
      </w:r>
      <w:proofErr w:type="gramStart"/>
      <w:r w:rsidRPr="00666F46">
        <w:rPr>
          <w:rFonts w:ascii="Times New Roman" w:hAnsi="Times New Roman"/>
          <w:i/>
          <w:sz w:val="24"/>
          <w:szCs w:val="24"/>
        </w:rPr>
        <w:t>курения(</w:t>
      </w:r>
      <w:proofErr w:type="gramEnd"/>
      <w:r w:rsidRPr="00666F46">
        <w:rPr>
          <w:rFonts w:ascii="Times New Roman" w:hAnsi="Times New Roman"/>
          <w:i/>
          <w:sz w:val="24"/>
          <w:szCs w:val="24"/>
        </w:rPr>
        <w:t>17 ноября)</w:t>
      </w:r>
      <w:r w:rsidRPr="00666F46">
        <w:rPr>
          <w:rFonts w:ascii="Times New Roman" w:hAnsi="Times New Roman"/>
          <w:sz w:val="24"/>
          <w:szCs w:val="24"/>
        </w:rPr>
        <w:t>. Изготовление буклетов, социальной рекламы о вреде злоупотребления ПАВ и популяризации здорового образа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и проведение рейдов «Внешний вид учащихся», «Книге – долгая жизнь!», дежурств на мероприятиях образовательного учреждения.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4.4.2. Совместная работа с городскими волонтёрскими организациями. Тренинги специалистов Городского волонтёрского Центра для учащихся юнармейского отряда.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4.4.3. Организация и проведение мероприятий ко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Дню Защитника Отечества и Международному женскому дню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конкурсы, соревнования среди юношей и девушек, поздравления, концертные программы.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4.4.4.Организация и проведения мероприятия, посвящённому международному дню толерантности (16 ноября). Демонстрация презентаций, эссе на тему межнациональных отношений, понимания, сочувствия и уважительного отношения к пожилым, детям и людям, попавшим в трудную жизненную ситуацию.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4.4.5. «Экологический десант».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Экскурсии на предприятия, занимающиеся озеленением города.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4.4.6.  Гуманитарные, гражданские, социальные акции.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Посещение реабилитационных центров для детей и подростков, Домов детства, домов для престарелых. Подготовка концертных / развлекательных, обучающих программ. Сбор </w:t>
      </w:r>
      <w:proofErr w:type="gramStart"/>
      <w:r w:rsidRPr="00666F46">
        <w:rPr>
          <w:rFonts w:ascii="Times New Roman" w:hAnsi="Times New Roman"/>
          <w:sz w:val="24"/>
          <w:szCs w:val="24"/>
        </w:rPr>
        <w:t>книг,  игрушек</w:t>
      </w:r>
      <w:proofErr w:type="gramEnd"/>
      <w:r w:rsidRPr="00666F46">
        <w:rPr>
          <w:rFonts w:ascii="Times New Roman" w:hAnsi="Times New Roman"/>
          <w:sz w:val="24"/>
          <w:szCs w:val="24"/>
        </w:rPr>
        <w:t>, необходимых вещей, доставка до адресата.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Оказание практической помощи пожилым людям, детям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Изготовление и демонстрация социальных роликов, проектов.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4.4.7.Акция «Георгиевская ленточка».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Творческо-поисковая работа. Оформление семейных фотоальбомов «След войны в моей семье».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 Оказание помощи пожилым, </w:t>
      </w:r>
      <w:proofErr w:type="gramStart"/>
      <w:r w:rsidRPr="00666F46">
        <w:rPr>
          <w:rFonts w:ascii="Times New Roman" w:hAnsi="Times New Roman"/>
          <w:sz w:val="24"/>
          <w:szCs w:val="24"/>
        </w:rPr>
        <w:t>ветеранам  и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нуждающимся в подготовке к шествию «Бессмертный полк».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4.4.8.Ученическое самоуправление.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работы: Формирование активной гражданской позиции. Задачами деятельности данного органа являются: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Реализация творческого потенциала каждой личности;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Обеспечение отношений сотрудничества между педагогами и юнармейцами;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Развитие отношений заботы друг о друге, о школе/клубе, о младших.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«</w:t>
      </w:r>
      <w:proofErr w:type="gramStart"/>
      <w:r w:rsidRPr="00666F46">
        <w:rPr>
          <w:rFonts w:ascii="Times New Roman" w:hAnsi="Times New Roman"/>
          <w:sz w:val="24"/>
          <w:szCs w:val="24"/>
        </w:rPr>
        <w:t>правительство»  входят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самые активные и инициативные учащиеся юнармейского отряда. Именно они являются инициаторами многих добрых и полезных дел: экологические, профилактические и гуманитарные акции, субботники, Дни пожилого человека, посещение детей-инвалидов, оказание любых видов помощи пожилым людям и детям, находящимся в трудной жизненной ситуации и многое другое.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Одним из важных направлений работы ученического самоуправления является шефство над младшими членами отряда. Старшие ребята оказывают помощь учащимся среднего звена, те, в свою очередь, школьникам младшего возраста.</w:t>
      </w:r>
    </w:p>
    <w:p w:rsidR="00791A12" w:rsidRPr="00666F46" w:rsidRDefault="00376357">
      <w:pPr>
        <w:numPr>
          <w:ilvl w:val="0"/>
          <w:numId w:val="18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Пост № 1.</w:t>
      </w:r>
    </w:p>
    <w:p w:rsidR="00791A12" w:rsidRPr="00666F46" w:rsidRDefault="00376357">
      <w:pPr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4.5.1.Вахта Памяти.</w:t>
      </w:r>
    </w:p>
    <w:p w:rsidR="00791A12" w:rsidRPr="00666F46" w:rsidRDefault="00376357">
      <w:pPr>
        <w:numPr>
          <w:ilvl w:val="0"/>
          <w:numId w:val="19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Работа с ветеранами.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4.6.Лидерский актив.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4.6.1. Психология общения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4.6.2. Психология лидерства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 xml:space="preserve">4.6.3.Тайм-менеджмент. «Причины нехватки </w:t>
      </w:r>
      <w:proofErr w:type="gramStart"/>
      <w:r w:rsidRPr="00666F46">
        <w:rPr>
          <w:rFonts w:ascii="Times New Roman" w:hAnsi="Times New Roman"/>
          <w:sz w:val="24"/>
          <w:szCs w:val="24"/>
        </w:rPr>
        <w:t>времени»  -</w:t>
      </w:r>
      <w:proofErr w:type="gramEnd"/>
      <w:r w:rsidRPr="00666F46">
        <w:rPr>
          <w:rFonts w:ascii="Times New Roman" w:hAnsi="Times New Roman"/>
          <w:sz w:val="24"/>
          <w:szCs w:val="24"/>
        </w:rPr>
        <w:t>  задание выполняется самостоятельно, результат разбирается на практическом занятии. «Как научится управлять своим временем» - практическое занятие с решением кейсов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4.7.Проведение военно-патриотических соревнований: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4.7.1. «</w:t>
      </w:r>
      <w:proofErr w:type="spellStart"/>
      <w:r w:rsidRPr="00666F46">
        <w:rPr>
          <w:rFonts w:ascii="Times New Roman" w:hAnsi="Times New Roman"/>
          <w:sz w:val="24"/>
          <w:szCs w:val="24"/>
        </w:rPr>
        <w:t>Зарничка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» для </w:t>
      </w:r>
      <w:proofErr w:type="spellStart"/>
      <w:r w:rsidRPr="00666F46">
        <w:rPr>
          <w:rFonts w:ascii="Times New Roman" w:hAnsi="Times New Roman"/>
          <w:sz w:val="24"/>
          <w:szCs w:val="24"/>
        </w:rPr>
        <w:t>учащхся</w:t>
      </w:r>
      <w:proofErr w:type="spellEnd"/>
      <w:r w:rsidRPr="00666F46">
        <w:rPr>
          <w:rFonts w:ascii="Times New Roman" w:hAnsi="Times New Roman"/>
          <w:sz w:val="24"/>
          <w:szCs w:val="24"/>
        </w:rPr>
        <w:t xml:space="preserve"> 1-4 </w:t>
      </w:r>
      <w:proofErr w:type="spellStart"/>
      <w:r w:rsidRPr="00666F46">
        <w:rPr>
          <w:rFonts w:ascii="Times New Roman" w:hAnsi="Times New Roman"/>
          <w:sz w:val="24"/>
          <w:szCs w:val="24"/>
        </w:rPr>
        <w:t>кл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4.7.2. «Орленок</w:t>
      </w:r>
      <w:proofErr w:type="gramStart"/>
      <w:r w:rsidRPr="00666F46">
        <w:rPr>
          <w:rFonts w:ascii="Times New Roman" w:hAnsi="Times New Roman"/>
          <w:sz w:val="24"/>
          <w:szCs w:val="24"/>
        </w:rPr>
        <w:t>» ,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 «А ну ка парни» для учащихся 5-7 </w:t>
      </w:r>
      <w:proofErr w:type="spellStart"/>
      <w:r w:rsidRPr="00666F46">
        <w:rPr>
          <w:rFonts w:ascii="Times New Roman" w:hAnsi="Times New Roman"/>
          <w:sz w:val="24"/>
          <w:szCs w:val="24"/>
        </w:rPr>
        <w:t>кл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791A12" w:rsidRDefault="00376357">
      <w:pPr>
        <w:ind w:right="-8"/>
        <w:rPr>
          <w:rFonts w:ascii="Times New Roman" w:hAnsi="Times New Roman"/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4.7.3 «</w:t>
      </w:r>
      <w:proofErr w:type="gramStart"/>
      <w:r w:rsidRPr="00666F46">
        <w:rPr>
          <w:rFonts w:ascii="Times New Roman" w:hAnsi="Times New Roman"/>
          <w:sz w:val="24"/>
          <w:szCs w:val="24"/>
        </w:rPr>
        <w:t xml:space="preserve">Зарница»   </w:t>
      </w:r>
      <w:proofErr w:type="gramEnd"/>
      <w:r w:rsidRPr="00666F46">
        <w:rPr>
          <w:rFonts w:ascii="Times New Roman" w:hAnsi="Times New Roman"/>
          <w:sz w:val="24"/>
          <w:szCs w:val="24"/>
        </w:rPr>
        <w:t xml:space="preserve">для  учащихся 8-11 </w:t>
      </w:r>
      <w:proofErr w:type="spellStart"/>
      <w:r w:rsidRPr="00666F46">
        <w:rPr>
          <w:rFonts w:ascii="Times New Roman" w:hAnsi="Times New Roman"/>
          <w:sz w:val="24"/>
          <w:szCs w:val="24"/>
        </w:rPr>
        <w:t>кл</w:t>
      </w:r>
      <w:proofErr w:type="spellEnd"/>
      <w:r w:rsidRPr="00666F46">
        <w:rPr>
          <w:rFonts w:ascii="Times New Roman" w:hAnsi="Times New Roman"/>
          <w:sz w:val="24"/>
          <w:szCs w:val="24"/>
        </w:rPr>
        <w:t>.</w:t>
      </w:r>
    </w:p>
    <w:p w:rsid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12919" w:rsidRP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4. Организационно- педагогические условия реализации программы.</w:t>
      </w:r>
    </w:p>
    <w:p w:rsidR="00912919" w:rsidRPr="00912919" w:rsidRDefault="00912919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Кадровое обеспечение</w:t>
      </w:r>
    </w:p>
    <w:p w:rsidR="00912919" w:rsidRDefault="00912919" w:rsidP="00877DEF">
      <w:pPr>
        <w:spacing w:after="20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912919">
        <w:rPr>
          <w:rFonts w:ascii="Times New Roman" w:hAnsi="Times New Roman"/>
          <w:color w:val="auto"/>
          <w:sz w:val="24"/>
          <w:szCs w:val="24"/>
        </w:rPr>
        <w:t>Реализует програ</w:t>
      </w:r>
      <w:r w:rsidR="00805E37">
        <w:rPr>
          <w:rFonts w:ascii="Times New Roman" w:hAnsi="Times New Roman"/>
          <w:color w:val="auto"/>
          <w:sz w:val="24"/>
          <w:szCs w:val="24"/>
        </w:rPr>
        <w:t>мму педагог Орехов Геннадий Михайлович</w:t>
      </w:r>
      <w:r w:rsidRPr="00912919">
        <w:rPr>
          <w:rFonts w:ascii="Times New Roman" w:hAnsi="Times New Roman"/>
          <w:color w:val="auto"/>
          <w:sz w:val="24"/>
          <w:szCs w:val="24"/>
        </w:rPr>
        <w:t>, имеющий вы</w:t>
      </w:r>
      <w:r w:rsidR="00805E37">
        <w:rPr>
          <w:rFonts w:ascii="Times New Roman" w:hAnsi="Times New Roman"/>
          <w:color w:val="auto"/>
          <w:sz w:val="24"/>
          <w:szCs w:val="24"/>
        </w:rPr>
        <w:t>сшее образование</w:t>
      </w:r>
      <w:r w:rsidRPr="00912919">
        <w:rPr>
          <w:rFonts w:ascii="Times New Roman" w:hAnsi="Times New Roman"/>
          <w:color w:val="auto"/>
          <w:sz w:val="24"/>
          <w:szCs w:val="24"/>
        </w:rPr>
        <w:t xml:space="preserve">. Педагогический работник систематически повышает свой профессиональный уровень. </w:t>
      </w:r>
    </w:p>
    <w:p w:rsidR="00877DEF" w:rsidRPr="00877DEF" w:rsidRDefault="00877DEF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color w:val="auto"/>
          <w:sz w:val="24"/>
          <w:szCs w:val="24"/>
        </w:rPr>
        <w:t>Материально- техническое обеспечение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bCs/>
          <w:color w:val="auto"/>
          <w:sz w:val="24"/>
          <w:szCs w:val="24"/>
        </w:rPr>
        <w:t>Дидактические материалы.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</w:rPr>
        <w:t>  1. Учебные плакаты: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Автомат Калашникова;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Транспортировка пострадавшего;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Первая медицинская помощь;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Топографические условные знаки.</w:t>
      </w:r>
    </w:p>
    <w:p w:rsidR="007C28FC" w:rsidRPr="00E212D2" w:rsidRDefault="00877DEF" w:rsidP="00E212D2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  <w:lang w:eastAsia="en-US"/>
        </w:rPr>
        <w:t>Реализация программы предполагает наличие спорти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вного зала, спортивной площадки. </w:t>
      </w:r>
      <w:r w:rsidRPr="00877DEF">
        <w:rPr>
          <w:rFonts w:ascii="Times New Roman" w:hAnsi="Times New Roman"/>
          <w:color w:val="auto"/>
          <w:sz w:val="24"/>
          <w:szCs w:val="24"/>
        </w:rPr>
        <w:t>Для реализации данной программы требуется учебные макеты автомата Калашник</w:t>
      </w:r>
      <w:r>
        <w:rPr>
          <w:rFonts w:ascii="Times New Roman" w:hAnsi="Times New Roman"/>
          <w:color w:val="auto"/>
          <w:sz w:val="24"/>
          <w:szCs w:val="24"/>
        </w:rPr>
        <w:t>ова, пневматические винтовки, </w:t>
      </w:r>
      <w:r w:rsidRPr="00877DEF">
        <w:rPr>
          <w:rFonts w:ascii="Times New Roman" w:hAnsi="Times New Roman"/>
          <w:color w:val="auto"/>
          <w:sz w:val="24"/>
          <w:szCs w:val="24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877DEF" w:rsidRPr="00912919" w:rsidRDefault="007C28F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</w:rPr>
        <w:t>5. Формы аттестации/ контроля</w:t>
      </w:r>
    </w:p>
    <w:p w:rsidR="007C28FC" w:rsidRPr="007C28FC" w:rsidRDefault="007C28FC" w:rsidP="007C28FC">
      <w:pPr>
        <w:widowControl w:val="0"/>
        <w:shd w:val="clear" w:color="auto" w:fill="FFFFFF"/>
        <w:autoSpaceDE w:val="0"/>
        <w:autoSpaceDN w:val="0"/>
        <w:rPr>
          <w:rFonts w:ascii="Times New Roman" w:hAnsi="Times New Roman"/>
          <w:color w:val="181818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  <w:lang w:eastAsia="en-US"/>
        </w:rPr>
        <w:t>Способы контроля и критерии оценки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 Педагогическое наблюдение, устный опрос, анкетирование детей и собеседование, зачёт, соревнования, тестирование. Г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рупповой и индивидуальный показ </w:t>
      </w:r>
      <w:proofErr w:type="gramStart"/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>упражнений..</w:t>
      </w:r>
      <w:proofErr w:type="gramEnd"/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 Участие в соревнованиях, социальных акциях.</w:t>
      </w:r>
      <w:r w:rsidRPr="007C28FC">
        <w:rPr>
          <w:rFonts w:ascii="Times New Roman" w:hAnsi="Times New Roman"/>
          <w:b/>
          <w:bCs/>
          <w:color w:val="auto"/>
          <w:sz w:val="24"/>
          <w:szCs w:val="24"/>
        </w:rPr>
        <w:t> 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Промежуточная аттестация проводится в форме зачета </w:t>
      </w:r>
    </w:p>
    <w:p w:rsidR="007C28FC" w:rsidRPr="007C28FC" w:rsidRDefault="007C28FC" w:rsidP="007C28FC">
      <w:pPr>
        <w:shd w:val="clear" w:color="auto" w:fill="FFFFFF"/>
        <w:autoSpaceDN w:val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E212D2" w:rsidRDefault="00E212D2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805E37" w:rsidRDefault="00805E37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C28FC" w:rsidRPr="007C28FC" w:rsidRDefault="007C28FC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  <w:r w:rsidRPr="007C28FC">
        <w:rPr>
          <w:rFonts w:ascii="Times New Roman" w:hAnsi="Times New Roman"/>
          <w:b/>
          <w:bCs/>
          <w:sz w:val="24"/>
          <w:szCs w:val="24"/>
          <w:highlight w:val="white"/>
        </w:rPr>
        <w:t>6. Список литературы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Брюнин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А.И. Учебно-наглядное пособие (сборник учебно-тренировочных и контрольно-проверочных карт) по огневой подготовке </w:t>
      </w:r>
      <w:proofErr w:type="spellStart"/>
      <w:r w:rsidRPr="007C28FC">
        <w:rPr>
          <w:rFonts w:ascii="Times New Roman" w:hAnsi="Times New Roman"/>
          <w:sz w:val="24"/>
          <w:szCs w:val="24"/>
        </w:rPr>
        <w:t>МУДОд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«Центр внешкольной работы «Подросток». 2004г.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Брюнин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А.И. Методическое пособие по мониторингу зрительной и оперативной памяти юнармейцев. Оренбург –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МАУДО «ЦВР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«Подросток». 2008г.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Брюнин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А.И. Методическое пособие по военной топографии.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Брюнин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А.И. Методическое пособие по воздушно-десантной подготовке.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Войны второй половины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XX</w:t>
      </w:r>
      <w:r w:rsidRPr="007C28FC">
        <w:rPr>
          <w:sz w:val="24"/>
          <w:szCs w:val="24"/>
        </w:rPr>
        <w:t xml:space="preserve"> </w:t>
      </w:r>
      <w:proofErr w:type="gramStart"/>
      <w:r w:rsidRPr="007C28FC">
        <w:rPr>
          <w:rFonts w:ascii="Times New Roman" w:hAnsi="Times New Roman"/>
          <w:sz w:val="24"/>
          <w:szCs w:val="24"/>
        </w:rPr>
        <w:t>века  (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Энциклопедия военного искусства). - </w:t>
      </w:r>
      <w:proofErr w:type="spellStart"/>
      <w:r w:rsidRPr="007C28FC">
        <w:rPr>
          <w:rFonts w:ascii="Times New Roman" w:hAnsi="Times New Roman"/>
          <w:sz w:val="24"/>
          <w:szCs w:val="24"/>
        </w:rPr>
        <w:t>Мн</w:t>
      </w:r>
      <w:proofErr w:type="spellEnd"/>
      <w:proofErr w:type="gramStart"/>
      <w:r w:rsidRPr="007C28FC">
        <w:rPr>
          <w:rFonts w:ascii="Times New Roman" w:hAnsi="Times New Roman"/>
          <w:sz w:val="24"/>
          <w:szCs w:val="24"/>
        </w:rPr>
        <w:t xml:space="preserve"> 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Литература, 1998.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Гордиенко А.Н. Командиры второй мировой войны (Энциклопедия военного искусства). - </w:t>
      </w:r>
      <w:proofErr w:type="spellStart"/>
      <w:r w:rsidRPr="007C28FC">
        <w:rPr>
          <w:rFonts w:ascii="Times New Roman" w:hAnsi="Times New Roman"/>
          <w:sz w:val="24"/>
          <w:szCs w:val="24"/>
        </w:rPr>
        <w:t>Мн</w:t>
      </w:r>
      <w:proofErr w:type="spellEnd"/>
      <w:proofErr w:type="gramStart"/>
      <w:r w:rsidRPr="007C28FC">
        <w:rPr>
          <w:rFonts w:ascii="Times New Roman" w:hAnsi="Times New Roman"/>
          <w:sz w:val="24"/>
          <w:szCs w:val="24"/>
        </w:rPr>
        <w:t xml:space="preserve"> 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Литература, 1998. – 544 с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Зяблинцева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М.А. Моментальные приемы запоминания. Мнемотехника разведчиков. Ростов н/Д: Феникс, 2006. -160с.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9, </w:t>
      </w:r>
      <w:proofErr w:type="spellStart"/>
      <w:r w:rsidRPr="007C28FC">
        <w:rPr>
          <w:rFonts w:ascii="Times New Roman" w:hAnsi="Times New Roman"/>
          <w:sz w:val="24"/>
          <w:szCs w:val="24"/>
        </w:rPr>
        <w:t>Луйк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В.Э.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7C28FC">
        <w:rPr>
          <w:rFonts w:ascii="Times New Roman" w:hAnsi="Times New Roman"/>
          <w:sz w:val="24"/>
          <w:szCs w:val="24"/>
        </w:rPr>
        <w:t>Луйк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С.С.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 часть.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Наставление по физической подготовке в ВС и ВМФ (НФП – 2001</w:t>
      </w:r>
      <w:proofErr w:type="gramStart"/>
      <w:r w:rsidRPr="007C28FC">
        <w:rPr>
          <w:rFonts w:ascii="Times New Roman" w:hAnsi="Times New Roman"/>
          <w:sz w:val="24"/>
          <w:szCs w:val="24"/>
        </w:rPr>
        <w:t>).-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М.: Воениздат, 2001.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</w:t>
      </w:r>
      <w:r w:rsidRPr="007C28FC">
        <w:rPr>
          <w:sz w:val="24"/>
          <w:szCs w:val="24"/>
        </w:rPr>
        <w:t xml:space="preserve"> </w:t>
      </w:r>
      <w:proofErr w:type="spellStart"/>
      <w:r w:rsidRPr="007C28FC">
        <w:rPr>
          <w:rFonts w:ascii="Times New Roman" w:hAnsi="Times New Roman"/>
          <w:sz w:val="24"/>
          <w:szCs w:val="24"/>
        </w:rPr>
        <w:t>Ненахов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Ю.Ю. Воздушно-десантные войска во второй мировой войне (Энциклопедия военного искусства). - М.: Литература, 1998. – 480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Организация вооружения и тактика действия иностранных армий</w:t>
      </w:r>
      <w:proofErr w:type="gramStart"/>
      <w:r w:rsidRPr="007C28FC">
        <w:rPr>
          <w:rFonts w:ascii="Times New Roman" w:hAnsi="Times New Roman"/>
          <w:sz w:val="24"/>
          <w:szCs w:val="24"/>
        </w:rPr>
        <w:t>. учебное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Основы рукопашного боя. – М.: Воениздат,</w:t>
      </w:r>
      <w:proofErr w:type="gramStart"/>
      <w:r w:rsidRPr="007C28FC">
        <w:rPr>
          <w:rFonts w:ascii="Times New Roman" w:hAnsi="Times New Roman"/>
          <w:sz w:val="24"/>
          <w:szCs w:val="24"/>
        </w:rPr>
        <w:t>1992.-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226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Петров В.В. Снайперы (Энциклопедия военного искусства). - </w:t>
      </w:r>
      <w:proofErr w:type="spellStart"/>
      <w:r w:rsidRPr="007C28FC">
        <w:rPr>
          <w:rFonts w:ascii="Times New Roman" w:hAnsi="Times New Roman"/>
          <w:sz w:val="24"/>
          <w:szCs w:val="24"/>
        </w:rPr>
        <w:t>Мн</w:t>
      </w:r>
      <w:proofErr w:type="spellEnd"/>
      <w:proofErr w:type="gramStart"/>
      <w:r w:rsidRPr="007C28FC">
        <w:rPr>
          <w:rFonts w:ascii="Times New Roman" w:hAnsi="Times New Roman"/>
          <w:sz w:val="24"/>
          <w:szCs w:val="24"/>
        </w:rPr>
        <w:t xml:space="preserve"> 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Литература, 1997. – 624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Полезные советы воину. Учебное </w:t>
      </w:r>
      <w:proofErr w:type="gramStart"/>
      <w:r w:rsidRPr="007C28FC">
        <w:rPr>
          <w:rFonts w:ascii="Times New Roman" w:hAnsi="Times New Roman"/>
          <w:sz w:val="24"/>
          <w:szCs w:val="24"/>
        </w:rPr>
        <w:t>пособие.–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Подготовка разведчика системы ГРУ: учебное </w:t>
      </w:r>
      <w:proofErr w:type="gramStart"/>
      <w:r w:rsidRPr="007C28FC">
        <w:rPr>
          <w:rFonts w:ascii="Times New Roman" w:hAnsi="Times New Roman"/>
          <w:sz w:val="24"/>
          <w:szCs w:val="24"/>
        </w:rPr>
        <w:t>пособие.–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19.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Подготовка разведчика. – Мн.: </w:t>
      </w:r>
      <w:proofErr w:type="spellStart"/>
      <w:proofErr w:type="gramStart"/>
      <w:r w:rsidRPr="007C28FC">
        <w:rPr>
          <w:rFonts w:ascii="Times New Roman" w:hAnsi="Times New Roman"/>
          <w:sz w:val="24"/>
          <w:szCs w:val="24"/>
        </w:rPr>
        <w:t>Харвест,М.</w:t>
      </w:r>
      <w:proofErr w:type="gramEnd"/>
      <w:r w:rsidRPr="007C28FC">
        <w:rPr>
          <w:rFonts w:ascii="Times New Roman" w:hAnsi="Times New Roman"/>
          <w:sz w:val="24"/>
          <w:szCs w:val="24"/>
        </w:rPr>
        <w:t>:АСТ</w:t>
      </w:r>
      <w:proofErr w:type="spellEnd"/>
      <w:r w:rsidRPr="007C28FC">
        <w:rPr>
          <w:rFonts w:ascii="Times New Roman" w:hAnsi="Times New Roman"/>
          <w:sz w:val="24"/>
          <w:szCs w:val="24"/>
        </w:rPr>
        <w:t>, 2001. – 400с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20.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Португальский. Первые и впервые. Военная история Отечества. – </w:t>
      </w:r>
      <w:proofErr w:type="gramStart"/>
      <w:r w:rsidRPr="007C28FC">
        <w:rPr>
          <w:rFonts w:ascii="Times New Roman" w:hAnsi="Times New Roman"/>
          <w:sz w:val="24"/>
          <w:szCs w:val="24"/>
        </w:rPr>
        <w:t>М.:ООО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«Издательский дом «Проспект-АП»,2005.-288.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21. </w:t>
      </w:r>
      <w:proofErr w:type="spellStart"/>
      <w:r w:rsidRPr="007C28FC">
        <w:rPr>
          <w:rFonts w:ascii="Times New Roman" w:hAnsi="Times New Roman"/>
          <w:sz w:val="24"/>
          <w:szCs w:val="24"/>
        </w:rPr>
        <w:t>Ревинв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Е.В.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II часть сборник сценариев военно-патриотических мероприятий).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Соколов Н. Военная символика (Энциклопедия военного искусства).                               В.- </w:t>
      </w:r>
      <w:proofErr w:type="spellStart"/>
      <w:r w:rsidRPr="007C28FC">
        <w:rPr>
          <w:rFonts w:ascii="Times New Roman" w:hAnsi="Times New Roman"/>
          <w:sz w:val="24"/>
          <w:szCs w:val="24"/>
        </w:rPr>
        <w:t>Мн</w:t>
      </w:r>
      <w:proofErr w:type="spellEnd"/>
      <w:proofErr w:type="gramStart"/>
      <w:r w:rsidRPr="007C28FC">
        <w:rPr>
          <w:rFonts w:ascii="Times New Roman" w:hAnsi="Times New Roman"/>
          <w:sz w:val="24"/>
          <w:szCs w:val="24"/>
        </w:rPr>
        <w:t xml:space="preserve"> 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Литература, 1997.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Учебник сержанта ВДВ. – М.: МО РФ, ВДВ, 2007. – 592с.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 xml:space="preserve">Шубина Т.Г. Маршалы и адмиралы (Энциклопедия военного искусства). - </w:t>
      </w:r>
      <w:proofErr w:type="spellStart"/>
      <w:r w:rsidRPr="007C28FC">
        <w:rPr>
          <w:rFonts w:ascii="Times New Roman" w:hAnsi="Times New Roman"/>
          <w:sz w:val="24"/>
          <w:szCs w:val="24"/>
        </w:rPr>
        <w:t>Мн</w:t>
      </w:r>
      <w:proofErr w:type="spellEnd"/>
      <w:proofErr w:type="gramStart"/>
      <w:r w:rsidRPr="007C28FC">
        <w:rPr>
          <w:rFonts w:ascii="Times New Roman" w:hAnsi="Times New Roman"/>
          <w:sz w:val="24"/>
          <w:szCs w:val="24"/>
        </w:rPr>
        <w:t xml:space="preserve"> 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Литература, 1997. – 608 с.</w:t>
      </w:r>
    </w:p>
    <w:p w:rsidR="007C28FC" w:rsidRPr="007C28FC" w:rsidRDefault="007C28FC" w:rsidP="007C28FC">
      <w:pPr>
        <w:spacing w:before="120" w:after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 </w:t>
      </w:r>
      <w:r w:rsidRPr="007C28FC">
        <w:rPr>
          <w:rFonts w:ascii="Times New Roman" w:hAnsi="Times New Roman"/>
          <w:b/>
          <w:sz w:val="24"/>
          <w:szCs w:val="24"/>
        </w:rPr>
        <w:t>для юнармейцев: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 Военная топография. (Учебник для юнармейцев учебных подразделений). – М.: Военно-топографическое управление генерального штаба, 1966.                          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2.Кукушкин А.В. Воспоминания начальника разведки ВДВ. – </w:t>
      </w:r>
      <w:proofErr w:type="gramStart"/>
      <w:r w:rsidRPr="007C28FC">
        <w:rPr>
          <w:rFonts w:ascii="Times New Roman" w:hAnsi="Times New Roman"/>
          <w:sz w:val="24"/>
          <w:szCs w:val="24"/>
        </w:rPr>
        <w:t>Чита.:</w:t>
      </w:r>
      <w:proofErr w:type="gramEnd"/>
      <w:r w:rsidRPr="007C28FC">
        <w:rPr>
          <w:rFonts w:ascii="Times New Roman" w:hAnsi="Times New Roman"/>
          <w:sz w:val="24"/>
          <w:szCs w:val="24"/>
        </w:rPr>
        <w:t>2014. – 100с.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7C28FC">
        <w:rPr>
          <w:rFonts w:ascii="Times New Roman" w:hAnsi="Times New Roman"/>
          <w:sz w:val="24"/>
          <w:szCs w:val="24"/>
        </w:rPr>
        <w:t>Мохунов</w:t>
      </w:r>
      <w:proofErr w:type="spellEnd"/>
      <w:r w:rsidRPr="007C28FC">
        <w:rPr>
          <w:rFonts w:ascii="Times New Roman" w:hAnsi="Times New Roman"/>
          <w:sz w:val="24"/>
          <w:szCs w:val="24"/>
        </w:rPr>
        <w:t xml:space="preserve"> Г.А. Герои </w:t>
      </w:r>
      <w:proofErr w:type="gramStart"/>
      <w:r w:rsidRPr="007C28FC">
        <w:rPr>
          <w:rFonts w:ascii="Times New Roman" w:hAnsi="Times New Roman"/>
          <w:sz w:val="24"/>
          <w:szCs w:val="24"/>
        </w:rPr>
        <w:t>Оренбуржья.-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Оренбург.: Издательский центр ОГАУ, 2013. – 375.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 Наставление по воздушно-десантной подготовке. Учебное пособие. – М.: Воениздат, 1977.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 Организация вооружения и тактика действия иностранных армий</w:t>
      </w:r>
      <w:proofErr w:type="gramStart"/>
      <w:r w:rsidRPr="007C28FC">
        <w:rPr>
          <w:rFonts w:ascii="Times New Roman" w:hAnsi="Times New Roman"/>
          <w:sz w:val="24"/>
          <w:szCs w:val="24"/>
        </w:rPr>
        <w:t>. учебное</w:t>
      </w:r>
      <w:proofErr w:type="gramEnd"/>
      <w:r w:rsidRPr="007C28FC">
        <w:rPr>
          <w:rFonts w:ascii="Times New Roman" w:hAnsi="Times New Roman"/>
          <w:sz w:val="24"/>
          <w:szCs w:val="24"/>
        </w:rPr>
        <w:t> 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 Основы рукопашного боя. – М.: Воениздат,</w:t>
      </w:r>
      <w:proofErr w:type="gramStart"/>
      <w:r w:rsidRPr="007C28FC">
        <w:rPr>
          <w:rFonts w:ascii="Times New Roman" w:hAnsi="Times New Roman"/>
          <w:sz w:val="24"/>
          <w:szCs w:val="24"/>
        </w:rPr>
        <w:t>1992.-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226с.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7. Полезные советы воину. Учебное </w:t>
      </w:r>
      <w:proofErr w:type="gramStart"/>
      <w:r w:rsidRPr="007C28FC">
        <w:rPr>
          <w:rFonts w:ascii="Times New Roman" w:hAnsi="Times New Roman"/>
          <w:sz w:val="24"/>
          <w:szCs w:val="24"/>
        </w:rPr>
        <w:t>пособие.–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 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9. Подготовка разведчика системы ГРУ: учебное </w:t>
      </w:r>
      <w:proofErr w:type="gramStart"/>
      <w:r w:rsidRPr="007C28FC">
        <w:rPr>
          <w:rFonts w:ascii="Times New Roman" w:hAnsi="Times New Roman"/>
          <w:sz w:val="24"/>
          <w:szCs w:val="24"/>
        </w:rPr>
        <w:t>пособие.–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10. Подготовка разведчика. – Мн.: </w:t>
      </w:r>
      <w:proofErr w:type="spellStart"/>
      <w:proofErr w:type="gramStart"/>
      <w:r w:rsidRPr="007C28FC">
        <w:rPr>
          <w:rFonts w:ascii="Times New Roman" w:hAnsi="Times New Roman"/>
          <w:sz w:val="24"/>
          <w:szCs w:val="24"/>
        </w:rPr>
        <w:t>Харвест,М.</w:t>
      </w:r>
      <w:proofErr w:type="gramEnd"/>
      <w:r w:rsidRPr="007C28FC">
        <w:rPr>
          <w:rFonts w:ascii="Times New Roman" w:hAnsi="Times New Roman"/>
          <w:sz w:val="24"/>
          <w:szCs w:val="24"/>
        </w:rPr>
        <w:t>:АСТ</w:t>
      </w:r>
      <w:proofErr w:type="spellEnd"/>
      <w:r w:rsidRPr="007C28FC">
        <w:rPr>
          <w:rFonts w:ascii="Times New Roman" w:hAnsi="Times New Roman"/>
          <w:sz w:val="24"/>
          <w:szCs w:val="24"/>
        </w:rPr>
        <w:t>, 2001. – 400с.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11. Португальский. Первые и впервые. Военная история Отечества. – </w:t>
      </w:r>
      <w:proofErr w:type="gramStart"/>
      <w:r w:rsidRPr="007C28FC">
        <w:rPr>
          <w:rFonts w:ascii="Times New Roman" w:hAnsi="Times New Roman"/>
          <w:sz w:val="24"/>
          <w:szCs w:val="24"/>
        </w:rPr>
        <w:t>М.:ООО</w:t>
      </w:r>
      <w:proofErr w:type="gramEnd"/>
      <w:r w:rsidRPr="007C28FC">
        <w:rPr>
          <w:rFonts w:ascii="Times New Roman" w:hAnsi="Times New Roman"/>
          <w:sz w:val="24"/>
          <w:szCs w:val="24"/>
        </w:rPr>
        <w:t>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«Издательский дом «Проспект-АП»,</w:t>
      </w:r>
      <w:proofErr w:type="gramStart"/>
      <w:r w:rsidRPr="007C28FC">
        <w:rPr>
          <w:rFonts w:ascii="Times New Roman" w:hAnsi="Times New Roman"/>
          <w:sz w:val="24"/>
          <w:szCs w:val="24"/>
        </w:rPr>
        <w:t>2005.-</w:t>
      </w:r>
      <w:proofErr w:type="gramEnd"/>
      <w:r w:rsidRPr="007C28FC">
        <w:rPr>
          <w:rFonts w:ascii="Times New Roman" w:hAnsi="Times New Roman"/>
          <w:sz w:val="24"/>
          <w:szCs w:val="24"/>
        </w:rPr>
        <w:t>288с.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 xml:space="preserve">12.  Поповских П.Я., Сирота В.И. Учебник «Азбука разведчика». – </w:t>
      </w:r>
      <w:proofErr w:type="gramStart"/>
      <w:r w:rsidRPr="007C28FC">
        <w:rPr>
          <w:rFonts w:ascii="Times New Roman" w:hAnsi="Times New Roman"/>
          <w:sz w:val="24"/>
          <w:szCs w:val="24"/>
        </w:rPr>
        <w:t>Рыбинск.:</w:t>
      </w:r>
      <w:proofErr w:type="gramEnd"/>
      <w:r w:rsidRPr="007C28FC">
        <w:rPr>
          <w:rFonts w:ascii="Times New Roman" w:hAnsi="Times New Roman"/>
          <w:sz w:val="24"/>
          <w:szCs w:val="24"/>
        </w:rPr>
        <w:t xml:space="preserve"> ОАО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    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«Рыбинский Дом печати»,2014. - 384с.</w:t>
      </w:r>
    </w:p>
    <w:p w:rsidR="00912919" w:rsidRDefault="00912919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Default="00805E37">
      <w:pPr>
        <w:ind w:right="-8"/>
        <w:rPr>
          <w:sz w:val="24"/>
          <w:szCs w:val="24"/>
        </w:rPr>
      </w:pPr>
    </w:p>
    <w:p w:rsidR="00805E37" w:rsidRPr="00666F46" w:rsidRDefault="00805E37">
      <w:pPr>
        <w:ind w:right="-8"/>
        <w:rPr>
          <w:sz w:val="24"/>
          <w:szCs w:val="24"/>
        </w:rPr>
      </w:pPr>
    </w:p>
    <w:p w:rsidR="007C28FC" w:rsidRPr="00070E13" w:rsidRDefault="007C28FC" w:rsidP="007C28FC">
      <w:pPr>
        <w:numPr>
          <w:ilvl w:val="0"/>
          <w:numId w:val="30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Приложения</w:t>
      </w:r>
    </w:p>
    <w:p w:rsidR="007C28FC" w:rsidRDefault="007C28FC" w:rsidP="007C28FC">
      <w:pPr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Кале</w:t>
      </w:r>
      <w:r w:rsidR="00805E37">
        <w:rPr>
          <w:rFonts w:ascii="Times New Roman" w:hAnsi="Times New Roman"/>
          <w:b/>
          <w:sz w:val="24"/>
          <w:szCs w:val="24"/>
        </w:rPr>
        <w:t>ндарно-тематический план на 2023-2024</w:t>
      </w:r>
      <w:r w:rsidRPr="00EB13B8">
        <w:rPr>
          <w:rFonts w:ascii="Times New Roman" w:hAnsi="Times New Roman"/>
          <w:b/>
          <w:sz w:val="24"/>
          <w:szCs w:val="24"/>
        </w:rPr>
        <w:t xml:space="preserve"> уч. </w:t>
      </w:r>
      <w:r w:rsidR="00805E37">
        <w:rPr>
          <w:rFonts w:ascii="Times New Roman" w:hAnsi="Times New Roman"/>
          <w:b/>
          <w:sz w:val="24"/>
          <w:szCs w:val="24"/>
        </w:rPr>
        <w:t>г</w:t>
      </w:r>
      <w:r w:rsidRPr="00EB13B8">
        <w:rPr>
          <w:rFonts w:ascii="Times New Roman" w:hAnsi="Times New Roman"/>
          <w:b/>
          <w:sz w:val="24"/>
          <w:szCs w:val="24"/>
        </w:rPr>
        <w:t>од</w:t>
      </w:r>
    </w:p>
    <w:p w:rsidR="002E1F50" w:rsidRDefault="00805E37" w:rsidP="007C28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год обучения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1558"/>
        <w:gridCol w:w="1417"/>
        <w:gridCol w:w="3542"/>
        <w:gridCol w:w="1841"/>
      </w:tblGrid>
      <w:tr w:rsidR="00E212D2" w:rsidRPr="00E212D2" w:rsidTr="00E212D2">
        <w:trPr>
          <w:trHeight w:val="310"/>
          <w:jc w:val="center"/>
        </w:trPr>
        <w:tc>
          <w:tcPr>
            <w:tcW w:w="704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558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542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841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E212D2" w:rsidRPr="00E212D2" w:rsidTr="00E212D2">
        <w:trPr>
          <w:trHeight w:val="310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Вводная лекция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ТБ. Вводное занятие</w:t>
            </w: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 утверждение</w:t>
            </w:r>
            <w:proofErr w:type="gramEnd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личного состава отряда; избрание командира отряда;</w:t>
            </w:r>
          </w:p>
        </w:tc>
        <w:tc>
          <w:tcPr>
            <w:tcW w:w="1841" w:type="dxa"/>
            <w:shd w:val="clear" w:color="auto" w:fill="FFFFFF"/>
            <w:vAlign w:val="center"/>
            <w:hideMark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Оценка представленной презентации</w:t>
            </w:r>
          </w:p>
        </w:tc>
      </w:tr>
      <w:tr w:rsidR="00E212D2" w:rsidRPr="00E212D2" w:rsidTr="00E212D2">
        <w:trPr>
          <w:trHeight w:val="310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Физическая подготовка: Провести учёт силовых качеств: подтягивание, отжимание. Подвижные игры с бегом.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тесты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Спортивные игры 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Государственные символы, изучение гимна.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ar-SA"/>
              </w:rPr>
              <w:t>Экскурсия по местности. Ориентирование на местности.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опрос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Строевая подготовка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задания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Строевая подготовка</w:t>
            </w:r>
          </w:p>
        </w:tc>
        <w:tc>
          <w:tcPr>
            <w:tcW w:w="1841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задания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Строевая подготовка</w:t>
            </w:r>
          </w:p>
        </w:tc>
        <w:tc>
          <w:tcPr>
            <w:tcW w:w="1841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задания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декабрь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мед.знаний</w:t>
            </w:r>
            <w:proofErr w:type="spellEnd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 раны, переломы, вывихи.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мед.знаний</w:t>
            </w:r>
            <w:proofErr w:type="spellEnd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 первая помощь при кровотечениях.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практиа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мед.знаний</w:t>
            </w:r>
            <w:proofErr w:type="spellEnd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 занятие на манекене.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мед.знаний</w:t>
            </w:r>
            <w:proofErr w:type="spellEnd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 занятие на манекене.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Лекция.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Правила пожарной безопасности.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опрос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январь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пратика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упражнения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пратика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841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упражнения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пратика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841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Контрольные упражнения</w:t>
            </w:r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февраль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Изучения автомата Калашникова.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опрос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Разборка-сборка АК-74.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Разборка-сборка АК-74.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Разборка-сборка АК-74.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март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Правила прицеливания и стрельбы из пневматической винтовки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опрос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Стрельба из пневматической винтовки по мишени №8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Стрельба из пневматической винтовки по мишени №8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опрос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Стрельба из пневматической винтовки по мишени №8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Изучение общевойскового противогаза.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апрель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Изучение общевойскового противогаза. 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Физическая подготовка. Силовые упражнения.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Физическая подготовка. Упражнения на выносливость.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Физическая подготовка. Упражнения на быстроту.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май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Строевая подготовка.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Строевая подготовка.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Спортивные и подвижные игры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  <w:tr w:rsidR="00E212D2" w:rsidRPr="00E212D2" w:rsidTr="00E212D2">
        <w:trPr>
          <w:trHeight w:val="613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numPr>
                <w:ilvl w:val="0"/>
                <w:numId w:val="31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212D2" w:rsidRPr="00E212D2" w:rsidRDefault="00E212D2" w:rsidP="00E212D2">
            <w:pPr>
              <w:spacing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212D2" w:rsidRPr="00E212D2" w:rsidRDefault="00E212D2" w:rsidP="00E212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2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Спортивные и подвижные игры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E212D2" w:rsidRPr="00E212D2" w:rsidRDefault="00E212D2" w:rsidP="00E212D2">
            <w:pPr>
              <w:spacing w:after="16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212D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зачет</w:t>
            </w:r>
            <w:proofErr w:type="gramEnd"/>
          </w:p>
        </w:tc>
      </w:tr>
    </w:tbl>
    <w:p w:rsidR="00711B68" w:rsidRDefault="00711B68" w:rsidP="00711B68">
      <w:pPr>
        <w:rPr>
          <w:rFonts w:ascii="Times New Roman" w:hAnsi="Times New Roman"/>
          <w:b/>
          <w:sz w:val="24"/>
          <w:szCs w:val="24"/>
        </w:rPr>
      </w:pPr>
    </w:p>
    <w:p w:rsidR="00711B68" w:rsidRDefault="00711B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12D2" w:rsidRDefault="00E212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1A12" w:rsidRPr="00DC262E" w:rsidRDefault="00376357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АНКЕТА</w:t>
      </w:r>
    </w:p>
    <w:p w:rsidR="00791A12" w:rsidRPr="00DC262E" w:rsidRDefault="00070E13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«ОПРЕДЕЛЕНИЯ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 xml:space="preserve">УРОВНЯ  </w:t>
      </w:r>
      <w:r w:rsidR="00376357" w:rsidRPr="00DC262E">
        <w:rPr>
          <w:rFonts w:ascii="Times New Roman" w:hAnsi="Times New Roman"/>
          <w:b/>
          <w:sz w:val="24"/>
          <w:szCs w:val="24"/>
        </w:rPr>
        <w:t>СИСТЕМЫ</w:t>
      </w:r>
      <w:proofErr w:type="gramEnd"/>
      <w:r w:rsidR="00376357" w:rsidRPr="00DC262E">
        <w:rPr>
          <w:rFonts w:ascii="Times New Roman" w:hAnsi="Times New Roman"/>
          <w:b/>
          <w:sz w:val="24"/>
          <w:szCs w:val="24"/>
        </w:rPr>
        <w:t xml:space="preserve"> ЗНАНИЙ,  У ВНОВЬ ПРИБЫВШИХ ЮНАРМЕЙЦЕВ»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sz w:val="24"/>
          <w:szCs w:val="24"/>
        </w:rPr>
        <w:t> 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1. Ваша цель посещения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…….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>.?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чтобы подготовиться к службе в армии;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чтобы стать достойным защитником Родины;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чтобы стать сильным и ловким;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г</w:t>
      </w:r>
      <w:proofErr w:type="gramEnd"/>
      <w:r w:rsidRPr="00DC262E">
        <w:rPr>
          <w:rFonts w:ascii="Times New Roman" w:hAnsi="Times New Roman"/>
          <w:sz w:val="24"/>
          <w:szCs w:val="24"/>
        </w:rPr>
        <w:t>) чтобы повысить свою физическую подготовку;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д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2. Считаете ли вы себя честным?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да;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нет;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3. Как вы считаете, нужна ли ребятам служба в армии?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да;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нет;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4. Для чего нужна (или не нужна) служба в армии?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5. Как вы считаете, должен ли быть лидером командир отделения (сержант)?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да;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нет;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6. На ваш взгляд, каким должен быть лидер в коллективе?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это самый сильный;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самый общительный;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самый умный и справедливый;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г</w:t>
      </w:r>
      <w:proofErr w:type="gramEnd"/>
      <w:r w:rsidRPr="00DC262E">
        <w:rPr>
          <w:rFonts w:ascii="Times New Roman" w:hAnsi="Times New Roman"/>
          <w:sz w:val="24"/>
          <w:szCs w:val="24"/>
        </w:rPr>
        <w:t>) старший по возрасту;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д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7. Какое художественное произведение вы прочитали в этом году (не из школьной программы) и про что оно?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8. Ваш любимый литературный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9. Назовите кумира вашей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жизни  с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 xml:space="preserve"> кого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10. Назовите ваш любимый художественный (видео) фильм и кратко напишите, о чем он?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11. Ваш любимый кино (видео)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12. Какой фильм вам больше понравился?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а)  "</w:t>
      </w:r>
      <w:proofErr w:type="gramEnd"/>
      <w:r w:rsidRPr="00DC262E">
        <w:rPr>
          <w:rFonts w:ascii="Times New Roman" w:hAnsi="Times New Roman"/>
          <w:sz w:val="24"/>
          <w:szCs w:val="24"/>
        </w:rPr>
        <w:t>Спецназ";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б)  "</w:t>
      </w:r>
      <w:proofErr w:type="gramEnd"/>
      <w:r w:rsidRPr="00DC262E">
        <w:rPr>
          <w:rFonts w:ascii="Times New Roman" w:hAnsi="Times New Roman"/>
          <w:sz w:val="24"/>
          <w:szCs w:val="24"/>
        </w:rPr>
        <w:t>Бригада";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 xml:space="preserve">в)   </w:t>
      </w:r>
      <w:proofErr w:type="gramEnd"/>
      <w:r w:rsidRPr="00DC262E">
        <w:rPr>
          <w:rFonts w:ascii="Times New Roman" w:hAnsi="Times New Roman"/>
          <w:sz w:val="24"/>
          <w:szCs w:val="24"/>
        </w:rPr>
        <w:t>"Сармат";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 xml:space="preserve">г)   </w:t>
      </w:r>
      <w:proofErr w:type="gramEnd"/>
      <w:r w:rsidRPr="00DC262E">
        <w:rPr>
          <w:rFonts w:ascii="Times New Roman" w:hAnsi="Times New Roman"/>
          <w:sz w:val="24"/>
          <w:szCs w:val="24"/>
        </w:rPr>
        <w:t>"</w:t>
      </w:r>
      <w:proofErr w:type="spellStart"/>
      <w:r w:rsidRPr="00DC262E">
        <w:rPr>
          <w:rFonts w:ascii="Times New Roman" w:hAnsi="Times New Roman"/>
          <w:sz w:val="24"/>
          <w:szCs w:val="24"/>
        </w:rPr>
        <w:t>Бумер</w:t>
      </w:r>
      <w:proofErr w:type="spellEnd"/>
      <w:r w:rsidRPr="00DC262E">
        <w:rPr>
          <w:rFonts w:ascii="Times New Roman" w:hAnsi="Times New Roman"/>
          <w:sz w:val="24"/>
          <w:szCs w:val="24"/>
        </w:rPr>
        <w:t>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13. Перечислите, какие военно-патриотические фильмы вы смотрели про Великую Отечественную войну, Афганистан, Чечню, про Вооружённые Силы РФ, работу сотрудников МВД, ФСБ по защите нашей Родины?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14. Назовите, каких выдающихся полководцев (флотоводцев) вы знаете из истории России?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15. Назовите каких знаменитых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( по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 xml:space="preserve"> направлениям , моряков, разведчиков, десантников…) вы знаете ( со времен Ивана Грозного до настоящего времени)?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16. Назовите трижды Героев Советского Союза, получивших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17. Назовите полных кавалеров ордена Славы, получивших их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18. Назовите Героев Советского Союза, которые получили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19. Назовите героев-афганцев, которых вы знаете?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20. Назовите героев, которые участвовали в боевых действиях против бандитов и террористов на территории Чечни?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21. Назовите героев-</w:t>
      </w:r>
      <w:proofErr w:type="spellStart"/>
      <w:r w:rsidRPr="00DC262E">
        <w:rPr>
          <w:rFonts w:ascii="Times New Roman" w:hAnsi="Times New Roman"/>
          <w:b/>
          <w:sz w:val="24"/>
          <w:szCs w:val="24"/>
        </w:rPr>
        <w:t>оренбуржцев</w:t>
      </w:r>
      <w:proofErr w:type="spellEnd"/>
      <w:r w:rsidRPr="00DC262E">
        <w:rPr>
          <w:rFonts w:ascii="Times New Roman" w:hAnsi="Times New Roman"/>
          <w:b/>
          <w:sz w:val="24"/>
          <w:szCs w:val="24"/>
        </w:rPr>
        <w:t>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22. С каких героев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23. Какие знаменитые люди посещали, жили или учились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24. Чем знаменит город Оренбург?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25. Какие исторические события произошли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26. Ваш любимый певец и музыкальная группа?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27. Какие газеты вы любите читать дома?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28. Назовите ваши любимые телеканалы (1-ый ОРТ,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НТВ,СТС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 xml:space="preserve">, ТВЦ и </w:t>
      </w:r>
      <w:proofErr w:type="spellStart"/>
      <w:r w:rsidRPr="00DC262E">
        <w:rPr>
          <w:rFonts w:ascii="Times New Roman" w:hAnsi="Times New Roman"/>
          <w:b/>
          <w:sz w:val="24"/>
          <w:szCs w:val="24"/>
        </w:rPr>
        <w:t>т.д</w:t>
      </w:r>
      <w:proofErr w:type="spellEnd"/>
      <w:r w:rsidRPr="00DC262E">
        <w:rPr>
          <w:rFonts w:ascii="Times New Roman" w:hAnsi="Times New Roman"/>
          <w:b/>
          <w:sz w:val="24"/>
          <w:szCs w:val="24"/>
        </w:rPr>
        <w:t>)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29. Ваши любимые телепередачи?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30. Смотрите ли вы передачи Романа Трахтенберга?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31. Смотрите ли вы передачу "Испытание верности"?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32. Смотрите ли вы передачу "Дом 2"?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33. Смотрите ли вы сериал «Солдаты»?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34. Какая передача вам не нравиться?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35. Какие занятия вы бы хотели, чтобы с вами проводили больше?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по изучению стрелкового оружия;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по изучению приемов рукопашного боя;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проведение практической стрельбы из спортивного оружия;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г</w:t>
      </w:r>
      <w:proofErr w:type="gramEnd"/>
      <w:r w:rsidRPr="00DC262E">
        <w:rPr>
          <w:rFonts w:ascii="Times New Roman" w:hAnsi="Times New Roman"/>
          <w:sz w:val="24"/>
          <w:szCs w:val="24"/>
        </w:rPr>
        <w:t>) по повышению своей физической подготовки;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д</w:t>
      </w:r>
      <w:proofErr w:type="gramEnd"/>
      <w:r w:rsidRPr="00DC262E">
        <w:rPr>
          <w:rFonts w:ascii="Times New Roman" w:hAnsi="Times New Roman"/>
          <w:sz w:val="24"/>
          <w:szCs w:val="24"/>
        </w:rPr>
        <w:t>) по изучению военной топографии;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е</w:t>
      </w:r>
      <w:proofErr w:type="gramEnd"/>
      <w:r w:rsidRPr="00DC262E">
        <w:rPr>
          <w:rFonts w:ascii="Times New Roman" w:hAnsi="Times New Roman"/>
          <w:sz w:val="24"/>
          <w:szCs w:val="24"/>
        </w:rPr>
        <w:t>) по отработки тестов на развитие внимания и памяти;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и</w:t>
      </w:r>
      <w:proofErr w:type="gramEnd"/>
      <w:r w:rsidRPr="00DC262E">
        <w:rPr>
          <w:rFonts w:ascii="Times New Roman" w:hAnsi="Times New Roman"/>
          <w:sz w:val="24"/>
          <w:szCs w:val="24"/>
        </w:rPr>
        <w:t>) по изучению военной истории Вооруженных Сил России;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к</w:t>
      </w:r>
      <w:proofErr w:type="gramEnd"/>
      <w:r w:rsidRPr="00DC262E">
        <w:rPr>
          <w:rFonts w:ascii="Times New Roman" w:hAnsi="Times New Roman"/>
          <w:sz w:val="24"/>
          <w:szCs w:val="24"/>
        </w:rPr>
        <w:t>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36. Как вы считаете, какие занятия в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вашей  надо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 xml:space="preserve"> уменьшить, а какие увеличить?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37. Вы </w:t>
      </w:r>
      <w:proofErr w:type="gramStart"/>
      <w:r w:rsidRPr="00DC262E">
        <w:rPr>
          <w:rFonts w:ascii="Times New Roman" w:hAnsi="Times New Roman"/>
          <w:b/>
          <w:sz w:val="24"/>
          <w:szCs w:val="24"/>
        </w:rPr>
        <w:t>начальник ,</w:t>
      </w:r>
      <w:proofErr w:type="gramEnd"/>
      <w:r w:rsidRPr="00DC262E">
        <w:rPr>
          <w:rFonts w:ascii="Times New Roman" w:hAnsi="Times New Roman"/>
          <w:b/>
          <w:sz w:val="24"/>
          <w:szCs w:val="24"/>
        </w:rPr>
        <w:t xml:space="preserve"> каких бы вы занятий сделали больше, а какие бы убрали и почему?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38. Ваши пожелания педагогам по организации учебного процесса?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39. Ваша просьба к командиру батальона.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40. Кем бы вы хотели стать после окончания средней школы?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а</w:t>
      </w:r>
      <w:proofErr w:type="gramEnd"/>
      <w:r w:rsidRPr="00DC262E">
        <w:rPr>
          <w:rFonts w:ascii="Times New Roman" w:hAnsi="Times New Roman"/>
          <w:sz w:val="24"/>
          <w:szCs w:val="24"/>
        </w:rPr>
        <w:t>) бизнесменом;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б</w:t>
      </w:r>
      <w:proofErr w:type="gramEnd"/>
      <w:r w:rsidRPr="00DC262E">
        <w:rPr>
          <w:rFonts w:ascii="Times New Roman" w:hAnsi="Times New Roman"/>
          <w:sz w:val="24"/>
          <w:szCs w:val="24"/>
        </w:rPr>
        <w:t>) военным (силовые структуры);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в</w:t>
      </w:r>
      <w:proofErr w:type="gramEnd"/>
      <w:r w:rsidRPr="00DC262E">
        <w:rPr>
          <w:rFonts w:ascii="Times New Roman" w:hAnsi="Times New Roman"/>
          <w:sz w:val="24"/>
          <w:szCs w:val="24"/>
        </w:rPr>
        <w:t>) ученым;</w:t>
      </w:r>
    </w:p>
    <w:p w:rsidR="00791A12" w:rsidRPr="00DC262E" w:rsidRDefault="00376357">
      <w:pPr>
        <w:rPr>
          <w:sz w:val="24"/>
          <w:szCs w:val="24"/>
        </w:rPr>
      </w:pPr>
      <w:proofErr w:type="gramStart"/>
      <w:r w:rsidRPr="00DC262E">
        <w:rPr>
          <w:rFonts w:ascii="Times New Roman" w:hAnsi="Times New Roman"/>
          <w:sz w:val="24"/>
          <w:szCs w:val="24"/>
        </w:rPr>
        <w:t>г</w:t>
      </w:r>
      <w:proofErr w:type="gramEnd"/>
      <w:r w:rsidRPr="00DC262E">
        <w:rPr>
          <w:rFonts w:ascii="Times New Roman" w:hAnsi="Times New Roman"/>
          <w:sz w:val="24"/>
          <w:szCs w:val="24"/>
        </w:rPr>
        <w:t>) кем - то другим (напишите);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41. Напишите сколько вам лет.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42. Напишите номер вашей школы.</w:t>
      </w:r>
    </w:p>
    <w:p w:rsidR="00791A12" w:rsidRDefault="00791A12" w:rsidP="00DC262E">
      <w:pPr>
        <w:spacing w:after="120"/>
      </w:pPr>
    </w:p>
    <w:p w:rsidR="00791A12" w:rsidRDefault="00791A12"/>
    <w:sectPr w:rsidR="00791A12" w:rsidSect="00711B68">
      <w:footerReference w:type="default" r:id="rId8"/>
      <w:footerReference w:type="first" r:id="rId9"/>
      <w:pgSz w:w="11906" w:h="16838"/>
      <w:pgMar w:top="1134" w:right="737" w:bottom="1134" w:left="130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0A" w:rsidRDefault="00D9010A" w:rsidP="00711B68">
      <w:r>
        <w:separator/>
      </w:r>
    </w:p>
  </w:endnote>
  <w:endnote w:type="continuationSeparator" w:id="0">
    <w:p w:rsidR="00D9010A" w:rsidRDefault="00D9010A" w:rsidP="0071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494931"/>
      <w:docPartObj>
        <w:docPartGallery w:val="Page Numbers (Bottom of Page)"/>
        <w:docPartUnique/>
      </w:docPartObj>
    </w:sdtPr>
    <w:sdtContent>
      <w:p w:rsidR="00BC7157" w:rsidRDefault="00BC715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3A4">
          <w:rPr>
            <w:noProof/>
          </w:rPr>
          <w:t>2</w:t>
        </w:r>
        <w:r>
          <w:fldChar w:fldCharType="end"/>
        </w:r>
      </w:p>
    </w:sdtContent>
  </w:sdt>
  <w:p w:rsidR="00BC7157" w:rsidRDefault="00BC7157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57" w:rsidRDefault="00BC715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0A" w:rsidRDefault="00D9010A" w:rsidP="00711B68">
      <w:r>
        <w:separator/>
      </w:r>
    </w:p>
  </w:footnote>
  <w:footnote w:type="continuationSeparator" w:id="0">
    <w:p w:rsidR="00D9010A" w:rsidRDefault="00D9010A" w:rsidP="0071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6745B"/>
    <w:multiLevelType w:val="multilevel"/>
    <w:tmpl w:val="52481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4948D3"/>
    <w:multiLevelType w:val="multilevel"/>
    <w:tmpl w:val="F08853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E50C7B"/>
    <w:multiLevelType w:val="multilevel"/>
    <w:tmpl w:val="D97ACA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6C36FC"/>
    <w:multiLevelType w:val="multilevel"/>
    <w:tmpl w:val="1EAC3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FA27D95"/>
    <w:multiLevelType w:val="multilevel"/>
    <w:tmpl w:val="36FA76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025F28"/>
    <w:multiLevelType w:val="multilevel"/>
    <w:tmpl w:val="89E6DF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D13BEF"/>
    <w:multiLevelType w:val="multilevel"/>
    <w:tmpl w:val="074EA7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908704B"/>
    <w:multiLevelType w:val="multilevel"/>
    <w:tmpl w:val="568A81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A7A6A92"/>
    <w:multiLevelType w:val="multilevel"/>
    <w:tmpl w:val="56CC64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15613D1"/>
    <w:multiLevelType w:val="multilevel"/>
    <w:tmpl w:val="E788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22625341"/>
    <w:multiLevelType w:val="multilevel"/>
    <w:tmpl w:val="3D78B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1140144"/>
    <w:multiLevelType w:val="multilevel"/>
    <w:tmpl w:val="7B9816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486462A"/>
    <w:multiLevelType w:val="multilevel"/>
    <w:tmpl w:val="E4042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81B2A07"/>
    <w:multiLevelType w:val="multilevel"/>
    <w:tmpl w:val="FC70D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17156C2"/>
    <w:multiLevelType w:val="multilevel"/>
    <w:tmpl w:val="209C4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45311C03"/>
    <w:multiLevelType w:val="multilevel"/>
    <w:tmpl w:val="ADD8A9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6C82D3B"/>
    <w:multiLevelType w:val="multilevel"/>
    <w:tmpl w:val="D20E0B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715326E"/>
    <w:multiLevelType w:val="multilevel"/>
    <w:tmpl w:val="C03AF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7D9024E"/>
    <w:multiLevelType w:val="hybridMultilevel"/>
    <w:tmpl w:val="554EE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871E0"/>
    <w:multiLevelType w:val="multilevel"/>
    <w:tmpl w:val="C966E6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7BA3214"/>
    <w:multiLevelType w:val="multilevel"/>
    <w:tmpl w:val="A776E0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E24F0"/>
    <w:multiLevelType w:val="multilevel"/>
    <w:tmpl w:val="6A6AD7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9A4770C"/>
    <w:multiLevelType w:val="multilevel"/>
    <w:tmpl w:val="8C52B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CEE28CA"/>
    <w:multiLevelType w:val="multilevel"/>
    <w:tmpl w:val="FF980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6D1163E6"/>
    <w:multiLevelType w:val="multilevel"/>
    <w:tmpl w:val="96CEF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6FF84038"/>
    <w:multiLevelType w:val="multilevel"/>
    <w:tmpl w:val="C20E1E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52F6037"/>
    <w:multiLevelType w:val="multilevel"/>
    <w:tmpl w:val="CB2831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C6201C7"/>
    <w:multiLevelType w:val="multilevel"/>
    <w:tmpl w:val="9758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5"/>
  </w:num>
  <w:num w:numId="2">
    <w:abstractNumId w:val="27"/>
  </w:num>
  <w:num w:numId="3">
    <w:abstractNumId w:val="18"/>
  </w:num>
  <w:num w:numId="4">
    <w:abstractNumId w:val="17"/>
  </w:num>
  <w:num w:numId="5">
    <w:abstractNumId w:val="24"/>
  </w:num>
  <w:num w:numId="6">
    <w:abstractNumId w:val="6"/>
  </w:num>
  <w:num w:numId="7">
    <w:abstractNumId w:val="9"/>
  </w:num>
  <w:num w:numId="8">
    <w:abstractNumId w:val="2"/>
  </w:num>
  <w:num w:numId="9">
    <w:abstractNumId w:val="14"/>
  </w:num>
  <w:num w:numId="10">
    <w:abstractNumId w:val="10"/>
  </w:num>
  <w:num w:numId="11">
    <w:abstractNumId w:val="12"/>
  </w:num>
  <w:num w:numId="12">
    <w:abstractNumId w:val="29"/>
  </w:num>
  <w:num w:numId="13">
    <w:abstractNumId w:val="21"/>
  </w:num>
  <w:num w:numId="14">
    <w:abstractNumId w:val="28"/>
  </w:num>
  <w:num w:numId="15">
    <w:abstractNumId w:val="5"/>
  </w:num>
  <w:num w:numId="16">
    <w:abstractNumId w:val="16"/>
  </w:num>
  <w:num w:numId="17">
    <w:abstractNumId w:val="25"/>
  </w:num>
  <w:num w:numId="18">
    <w:abstractNumId w:val="11"/>
  </w:num>
  <w:num w:numId="19">
    <w:abstractNumId w:val="30"/>
  </w:num>
  <w:num w:numId="20">
    <w:abstractNumId w:val="22"/>
  </w:num>
  <w:num w:numId="21">
    <w:abstractNumId w:val="13"/>
  </w:num>
  <w:num w:numId="22">
    <w:abstractNumId w:val="7"/>
  </w:num>
  <w:num w:numId="23">
    <w:abstractNumId w:val="4"/>
  </w:num>
  <w:num w:numId="24">
    <w:abstractNumId w:val="26"/>
  </w:num>
  <w:num w:numId="25">
    <w:abstractNumId w:val="19"/>
  </w:num>
  <w:num w:numId="26">
    <w:abstractNumId w:val="8"/>
  </w:num>
  <w:num w:numId="27">
    <w:abstractNumId w:val="3"/>
  </w:num>
  <w:num w:numId="28">
    <w:abstractNumId w:val="0"/>
  </w:num>
  <w:num w:numId="29">
    <w:abstractNumId w:val="23"/>
  </w:num>
  <w:num w:numId="30">
    <w:abstractNumId w:val="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A12"/>
    <w:rsid w:val="0003650F"/>
    <w:rsid w:val="00042061"/>
    <w:rsid w:val="00070E13"/>
    <w:rsid w:val="00074B9C"/>
    <w:rsid w:val="000849EA"/>
    <w:rsid w:val="0012127E"/>
    <w:rsid w:val="001609DE"/>
    <w:rsid w:val="00180A53"/>
    <w:rsid w:val="0021754C"/>
    <w:rsid w:val="00236D2A"/>
    <w:rsid w:val="002E02EF"/>
    <w:rsid w:val="002E1F50"/>
    <w:rsid w:val="00345136"/>
    <w:rsid w:val="00376357"/>
    <w:rsid w:val="003B0616"/>
    <w:rsid w:val="004613D8"/>
    <w:rsid w:val="004A08FD"/>
    <w:rsid w:val="00516170"/>
    <w:rsid w:val="005A12D0"/>
    <w:rsid w:val="006603A4"/>
    <w:rsid w:val="00666F46"/>
    <w:rsid w:val="0067112A"/>
    <w:rsid w:val="006B5E0D"/>
    <w:rsid w:val="00711B68"/>
    <w:rsid w:val="0071735D"/>
    <w:rsid w:val="00737700"/>
    <w:rsid w:val="007915DF"/>
    <w:rsid w:val="00791A12"/>
    <w:rsid w:val="007C28FC"/>
    <w:rsid w:val="007F41C7"/>
    <w:rsid w:val="00805E37"/>
    <w:rsid w:val="00877DEF"/>
    <w:rsid w:val="008C66ED"/>
    <w:rsid w:val="00912919"/>
    <w:rsid w:val="0097063C"/>
    <w:rsid w:val="00971742"/>
    <w:rsid w:val="00975D99"/>
    <w:rsid w:val="00A75E0D"/>
    <w:rsid w:val="00B75B13"/>
    <w:rsid w:val="00BC7157"/>
    <w:rsid w:val="00C77D7F"/>
    <w:rsid w:val="00D7599A"/>
    <w:rsid w:val="00D9010A"/>
    <w:rsid w:val="00DC262E"/>
    <w:rsid w:val="00E212D2"/>
    <w:rsid w:val="00F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7AB62-07B7-48CB-9F43-22C3CE5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99"/>
    <w:qFormat/>
    <w:rsid w:val="0097063C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09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09DE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1"/>
    <w:next w:val="ab"/>
    <w:uiPriority w:val="59"/>
    <w:rsid w:val="002E1F50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E1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11B68"/>
    <w:rPr>
      <w:sz w:val="28"/>
    </w:rPr>
  </w:style>
  <w:style w:type="paragraph" w:styleId="ae">
    <w:name w:val="footer"/>
    <w:basedOn w:val="a"/>
    <w:link w:val="af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1B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9971</Words>
  <Characters>56841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Гостевой</cp:lastModifiedBy>
  <cp:revision>14</cp:revision>
  <cp:lastPrinted>2023-10-09T03:17:00Z</cp:lastPrinted>
  <dcterms:created xsi:type="dcterms:W3CDTF">2023-01-10T12:17:00Z</dcterms:created>
  <dcterms:modified xsi:type="dcterms:W3CDTF">2023-10-09T03:34:00Z</dcterms:modified>
</cp:coreProperties>
</file>